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9A4" w:rsidRDefault="00221476">
      <w:pPr>
        <w:spacing w:line="540" w:lineRule="auto"/>
        <w:rPr>
          <w:rFonts w:ascii="黑体" w:eastAsia="黑体" w:hAnsi="黑体" w:cs="黑体"/>
          <w:color w:val="000000"/>
          <w:sz w:val="32"/>
        </w:rPr>
      </w:pPr>
      <w:r>
        <w:rPr>
          <w:rFonts w:ascii="黑体" w:eastAsia="黑体" w:hAnsi="黑体" w:cs="黑体"/>
          <w:color w:val="000000"/>
          <w:sz w:val="32"/>
        </w:rPr>
        <w:t>附件</w:t>
      </w:r>
    </w:p>
    <w:p w:rsidR="00C259A4" w:rsidRDefault="00221476">
      <w:pPr>
        <w:spacing w:line="540" w:lineRule="auto"/>
        <w:jc w:val="center"/>
        <w:rPr>
          <w:rFonts w:ascii="方正小标宋简体" w:eastAsia="方正小标宋简体" w:hAnsi="方正小标宋简体" w:cs="方正小标宋简体"/>
          <w:color w:val="000000"/>
          <w:sz w:val="44"/>
        </w:rPr>
      </w:pPr>
      <w:r>
        <w:rPr>
          <w:rFonts w:ascii="宋体" w:eastAsia="宋体" w:hAnsi="宋体" w:cs="宋体"/>
          <w:color w:val="000000"/>
          <w:sz w:val="44"/>
        </w:rPr>
        <w:t>拟纳入天津市绿色技术推广目录名单</w:t>
      </w:r>
    </w:p>
    <w:tbl>
      <w:tblPr>
        <w:tblW w:w="0" w:type="auto"/>
        <w:tblInd w:w="98" w:type="dxa"/>
        <w:tblCellMar>
          <w:left w:w="10" w:type="dxa"/>
          <w:right w:w="10" w:type="dxa"/>
        </w:tblCellMar>
        <w:tblLook w:val="0000"/>
      </w:tblPr>
      <w:tblGrid>
        <w:gridCol w:w="774"/>
        <w:gridCol w:w="2321"/>
        <w:gridCol w:w="3671"/>
        <w:gridCol w:w="1658"/>
      </w:tblGrid>
      <w:tr w:rsidR="00C259A4">
        <w:tblPrEx>
          <w:tblCellMar>
            <w:top w:w="0" w:type="dxa"/>
            <w:bottom w:w="0" w:type="dxa"/>
          </w:tblCellMar>
        </w:tblPrEx>
        <w:trPr>
          <w:trHeight w:val="567"/>
        </w:trPr>
        <w:tc>
          <w:tcPr>
            <w:tcW w:w="99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b/>
                <w:color w:val="000000"/>
                <w:sz w:val="32"/>
              </w:rPr>
              <w:t>序号</w:t>
            </w:r>
          </w:p>
        </w:tc>
        <w:tc>
          <w:tcPr>
            <w:tcW w:w="3969"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b/>
                <w:color w:val="000000"/>
                <w:sz w:val="32"/>
              </w:rPr>
              <w:t>技术名称</w:t>
            </w:r>
          </w:p>
        </w:tc>
        <w:tc>
          <w:tcPr>
            <w:tcW w:w="6379"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b/>
                <w:color w:val="000000"/>
                <w:sz w:val="32"/>
              </w:rPr>
              <w:t>所属领域</w:t>
            </w:r>
          </w:p>
        </w:tc>
        <w:tc>
          <w:tcPr>
            <w:tcW w:w="2693"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b/>
                <w:color w:val="000000"/>
                <w:sz w:val="32"/>
              </w:rPr>
              <w:t>申报单位</w:t>
            </w:r>
          </w:p>
        </w:tc>
      </w:tr>
      <w:tr w:rsidR="00C259A4">
        <w:tblPrEx>
          <w:tblCellMar>
            <w:top w:w="0" w:type="dxa"/>
            <w:bottom w:w="0" w:type="dxa"/>
          </w:tblCellMar>
        </w:tblPrEx>
        <w:trPr>
          <w:trHeight w:val="567"/>
        </w:trPr>
        <w:tc>
          <w:tcPr>
            <w:tcW w:w="99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color w:val="000000"/>
              </w:rPr>
              <w:t>1</w:t>
            </w:r>
          </w:p>
        </w:tc>
        <w:tc>
          <w:tcPr>
            <w:tcW w:w="3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磁脉冲矿化生活垃圾低温热处理技术及装置</w:t>
            </w:r>
          </w:p>
        </w:tc>
        <w:tc>
          <w:tcPr>
            <w:tcW w:w="637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pPr>
            <w:r>
              <w:rPr>
                <w:rFonts w:ascii="仿宋_GB2312" w:eastAsia="仿宋_GB2312" w:hAnsi="仿宋_GB2312" w:cs="仿宋_GB2312"/>
                <w:color w:val="000000"/>
              </w:rPr>
              <w:t>1.2.4</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先进环保装备制造</w:t>
            </w:r>
            <w:r>
              <w:rPr>
                <w:rFonts w:ascii="仿宋_GB2312" w:eastAsia="仿宋_GB2312" w:hAnsi="仿宋_GB2312" w:cs="仿宋_GB2312"/>
                <w:color w:val="000000"/>
              </w:rPr>
              <w:t>-</w:t>
            </w:r>
            <w:r>
              <w:rPr>
                <w:rFonts w:ascii="宋体" w:eastAsia="宋体" w:hAnsi="宋体" w:cs="宋体"/>
                <w:color w:val="000000"/>
              </w:rPr>
              <w:t>固体废物处理处置装备制造</w:t>
            </w:r>
          </w:p>
        </w:tc>
        <w:tc>
          <w:tcPr>
            <w:tcW w:w="26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天津尚誉盛科技发展有限公司</w:t>
            </w:r>
          </w:p>
        </w:tc>
      </w:tr>
      <w:tr w:rsidR="00C259A4">
        <w:tblPrEx>
          <w:tblCellMar>
            <w:top w:w="0" w:type="dxa"/>
            <w:bottom w:w="0" w:type="dxa"/>
          </w:tblCellMar>
        </w:tblPrEx>
        <w:trPr>
          <w:trHeight w:val="567"/>
        </w:trPr>
        <w:tc>
          <w:tcPr>
            <w:tcW w:w="99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color w:val="000000"/>
              </w:rPr>
              <w:t>2</w:t>
            </w:r>
          </w:p>
        </w:tc>
        <w:tc>
          <w:tcPr>
            <w:tcW w:w="3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水泵碟合叠罩安装技术及潜水泵叠罩安装供水装置轴流泵碟合安装供水装置</w:t>
            </w:r>
          </w:p>
        </w:tc>
        <w:tc>
          <w:tcPr>
            <w:tcW w:w="637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pPr>
            <w:r>
              <w:rPr>
                <w:rFonts w:ascii="仿宋_GB2312" w:eastAsia="仿宋_GB2312" w:hAnsi="仿宋_GB2312" w:cs="仿宋_GB2312"/>
                <w:color w:val="000000"/>
              </w:rPr>
              <w:t>1.1.3</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高效节能装备制造</w:t>
            </w:r>
            <w:r>
              <w:rPr>
                <w:rFonts w:ascii="仿宋_GB2312" w:eastAsia="仿宋_GB2312" w:hAnsi="仿宋_GB2312" w:cs="仿宋_GB2312"/>
                <w:color w:val="000000"/>
              </w:rPr>
              <w:t>-</w:t>
            </w:r>
            <w:r>
              <w:rPr>
                <w:rFonts w:ascii="宋体" w:eastAsia="宋体" w:hAnsi="宋体" w:cs="宋体"/>
                <w:color w:val="000000"/>
              </w:rPr>
              <w:t>节能型泵及真空设备制造</w:t>
            </w:r>
          </w:p>
        </w:tc>
        <w:tc>
          <w:tcPr>
            <w:tcW w:w="26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天津英铁科技有限公司</w:t>
            </w:r>
          </w:p>
        </w:tc>
      </w:tr>
      <w:tr w:rsidR="00C259A4">
        <w:tblPrEx>
          <w:tblCellMar>
            <w:top w:w="0" w:type="dxa"/>
            <w:bottom w:w="0" w:type="dxa"/>
          </w:tblCellMar>
        </w:tblPrEx>
        <w:trPr>
          <w:trHeight w:val="567"/>
        </w:trPr>
        <w:tc>
          <w:tcPr>
            <w:tcW w:w="99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color w:val="000000"/>
              </w:rPr>
              <w:t>3</w:t>
            </w:r>
          </w:p>
        </w:tc>
        <w:tc>
          <w:tcPr>
            <w:tcW w:w="3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环境友好型海水循环冷却水处理药剂</w:t>
            </w:r>
          </w:p>
        </w:tc>
        <w:tc>
          <w:tcPr>
            <w:tcW w:w="637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pPr>
            <w:r>
              <w:rPr>
                <w:rFonts w:ascii="仿宋_GB2312" w:eastAsia="仿宋_GB2312" w:hAnsi="仿宋_GB2312" w:cs="仿宋_GB2312"/>
                <w:color w:val="000000"/>
              </w:rPr>
              <w:t xml:space="preserve">1.2.7 </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先进环保装备制造</w:t>
            </w:r>
            <w:r>
              <w:rPr>
                <w:rFonts w:ascii="仿宋_GB2312" w:eastAsia="仿宋_GB2312" w:hAnsi="仿宋_GB2312" w:cs="仿宋_GB2312"/>
                <w:color w:val="000000"/>
              </w:rPr>
              <w:t>-</w:t>
            </w:r>
            <w:r>
              <w:rPr>
                <w:rFonts w:ascii="宋体" w:eastAsia="宋体" w:hAnsi="宋体" w:cs="宋体"/>
                <w:color w:val="000000"/>
              </w:rPr>
              <w:t>环境污染处理药剂、材料制造</w:t>
            </w:r>
          </w:p>
        </w:tc>
        <w:tc>
          <w:tcPr>
            <w:tcW w:w="26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天津市中海水处理科技有限公司</w:t>
            </w:r>
          </w:p>
        </w:tc>
      </w:tr>
      <w:tr w:rsidR="00C259A4">
        <w:tblPrEx>
          <w:tblCellMar>
            <w:top w:w="0" w:type="dxa"/>
            <w:bottom w:w="0" w:type="dxa"/>
          </w:tblCellMar>
        </w:tblPrEx>
        <w:trPr>
          <w:trHeight w:val="567"/>
        </w:trPr>
        <w:tc>
          <w:tcPr>
            <w:tcW w:w="99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color w:val="000000"/>
              </w:rPr>
              <w:t>4</w:t>
            </w:r>
          </w:p>
        </w:tc>
        <w:tc>
          <w:tcPr>
            <w:tcW w:w="3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可成功用于供暖的太阳能技术</w:t>
            </w:r>
          </w:p>
        </w:tc>
        <w:tc>
          <w:tcPr>
            <w:tcW w:w="637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pPr>
            <w:r>
              <w:rPr>
                <w:rFonts w:ascii="仿宋_GB2312" w:eastAsia="仿宋_GB2312" w:hAnsi="仿宋_GB2312" w:cs="仿宋_GB2312"/>
                <w:color w:val="000000"/>
              </w:rPr>
              <w:t>3.2.2</w:t>
            </w:r>
            <w:r>
              <w:rPr>
                <w:rFonts w:ascii="宋体" w:eastAsia="宋体" w:hAnsi="宋体" w:cs="宋体"/>
                <w:color w:val="000000"/>
              </w:rPr>
              <w:t>清洁能源产业</w:t>
            </w:r>
            <w:r>
              <w:rPr>
                <w:rFonts w:ascii="仿宋_GB2312" w:eastAsia="仿宋_GB2312" w:hAnsi="仿宋_GB2312" w:cs="仿宋_GB2312"/>
                <w:color w:val="000000"/>
              </w:rPr>
              <w:t>-</w:t>
            </w:r>
            <w:r>
              <w:rPr>
                <w:rFonts w:ascii="宋体" w:eastAsia="宋体" w:hAnsi="宋体" w:cs="宋体"/>
                <w:color w:val="000000"/>
              </w:rPr>
              <w:t>清洁能源设施建设和运营</w:t>
            </w:r>
            <w:r>
              <w:rPr>
                <w:rFonts w:ascii="仿宋_GB2312" w:eastAsia="仿宋_GB2312" w:hAnsi="仿宋_GB2312" w:cs="仿宋_GB2312"/>
                <w:color w:val="000000"/>
              </w:rPr>
              <w:t>-</w:t>
            </w:r>
            <w:r>
              <w:rPr>
                <w:rFonts w:ascii="宋体" w:eastAsia="宋体" w:hAnsi="宋体" w:cs="宋体"/>
                <w:color w:val="000000"/>
              </w:rPr>
              <w:t>太阳能利用设施建设和运营</w:t>
            </w:r>
          </w:p>
        </w:tc>
        <w:tc>
          <w:tcPr>
            <w:tcW w:w="26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天津光暖太阳能科技有限责任公司</w:t>
            </w:r>
          </w:p>
        </w:tc>
      </w:tr>
      <w:tr w:rsidR="00C259A4">
        <w:tblPrEx>
          <w:tblCellMar>
            <w:top w:w="0" w:type="dxa"/>
            <w:bottom w:w="0" w:type="dxa"/>
          </w:tblCellMar>
        </w:tblPrEx>
        <w:trPr>
          <w:trHeight w:val="567"/>
        </w:trPr>
        <w:tc>
          <w:tcPr>
            <w:tcW w:w="99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color w:val="000000"/>
              </w:rPr>
              <w:t>5</w:t>
            </w:r>
          </w:p>
        </w:tc>
        <w:tc>
          <w:tcPr>
            <w:tcW w:w="3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低温多效蒸馏海水淡化技术</w:t>
            </w:r>
          </w:p>
        </w:tc>
        <w:tc>
          <w:tcPr>
            <w:tcW w:w="637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pPr>
            <w:r>
              <w:rPr>
                <w:rFonts w:ascii="仿宋_GB2312" w:eastAsia="仿宋_GB2312" w:hAnsi="仿宋_GB2312" w:cs="仿宋_GB2312"/>
                <w:color w:val="000000"/>
              </w:rPr>
              <w:t>1.7.5</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资源循环利用</w:t>
            </w:r>
            <w:r>
              <w:rPr>
                <w:rFonts w:ascii="仿宋_GB2312" w:eastAsia="仿宋_GB2312" w:hAnsi="仿宋_GB2312" w:cs="仿宋_GB2312"/>
                <w:color w:val="000000"/>
              </w:rPr>
              <w:t>-</w:t>
            </w:r>
            <w:r>
              <w:rPr>
                <w:rFonts w:ascii="宋体" w:eastAsia="宋体" w:hAnsi="宋体" w:cs="宋体"/>
                <w:color w:val="000000"/>
              </w:rPr>
              <w:t>海水、苦咸水淡化处理、</w:t>
            </w:r>
            <w:r>
              <w:rPr>
                <w:rFonts w:ascii="仿宋_GB2312" w:eastAsia="仿宋_GB2312" w:hAnsi="仿宋_GB2312" w:cs="仿宋_GB2312"/>
                <w:color w:val="000000"/>
              </w:rPr>
              <w:t>1.3.7</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资源循环利用装备制造</w:t>
            </w:r>
            <w:r>
              <w:rPr>
                <w:rFonts w:ascii="仿宋_GB2312" w:eastAsia="仿宋_GB2312" w:hAnsi="仿宋_GB2312" w:cs="仿宋_GB2312"/>
                <w:color w:val="000000"/>
              </w:rPr>
              <w:t>-</w:t>
            </w:r>
            <w:r>
              <w:rPr>
                <w:rFonts w:ascii="宋体" w:eastAsia="宋体" w:hAnsi="宋体" w:cs="宋体"/>
                <w:color w:val="000000"/>
              </w:rPr>
              <w:t>非常规水源利用装备</w:t>
            </w:r>
          </w:p>
        </w:tc>
        <w:tc>
          <w:tcPr>
            <w:tcW w:w="26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自然资源部天津海水淡化与综合利用研究所</w:t>
            </w:r>
          </w:p>
        </w:tc>
      </w:tr>
      <w:tr w:rsidR="00C259A4">
        <w:tblPrEx>
          <w:tblCellMar>
            <w:top w:w="0" w:type="dxa"/>
            <w:bottom w:w="0" w:type="dxa"/>
          </w:tblCellMar>
        </w:tblPrEx>
        <w:trPr>
          <w:trHeight w:val="567"/>
        </w:trPr>
        <w:tc>
          <w:tcPr>
            <w:tcW w:w="99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color w:val="000000"/>
              </w:rPr>
              <w:t>6</w:t>
            </w:r>
          </w:p>
        </w:tc>
        <w:tc>
          <w:tcPr>
            <w:tcW w:w="3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大型反渗透海水淡化技术</w:t>
            </w:r>
          </w:p>
        </w:tc>
        <w:tc>
          <w:tcPr>
            <w:tcW w:w="637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pPr>
            <w:r>
              <w:rPr>
                <w:rFonts w:ascii="仿宋_GB2312" w:eastAsia="仿宋_GB2312" w:hAnsi="仿宋_GB2312" w:cs="仿宋_GB2312"/>
                <w:color w:val="000000"/>
              </w:rPr>
              <w:t>1.7.5</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资源循环利用</w:t>
            </w:r>
            <w:r>
              <w:rPr>
                <w:rFonts w:ascii="仿宋_GB2312" w:eastAsia="仿宋_GB2312" w:hAnsi="仿宋_GB2312" w:cs="仿宋_GB2312"/>
                <w:color w:val="000000"/>
              </w:rPr>
              <w:t>-</w:t>
            </w:r>
            <w:r>
              <w:rPr>
                <w:rFonts w:ascii="宋体" w:eastAsia="宋体" w:hAnsi="宋体" w:cs="宋体"/>
                <w:color w:val="000000"/>
              </w:rPr>
              <w:t>海水、苦咸水淡化处理、</w:t>
            </w:r>
            <w:r>
              <w:rPr>
                <w:rFonts w:ascii="仿宋_GB2312" w:eastAsia="仿宋_GB2312" w:hAnsi="仿宋_GB2312" w:cs="仿宋_GB2312"/>
                <w:color w:val="000000"/>
              </w:rPr>
              <w:t>1.3.7</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资源循环利用装备制造</w:t>
            </w:r>
            <w:r>
              <w:rPr>
                <w:rFonts w:ascii="仿宋_GB2312" w:eastAsia="仿宋_GB2312" w:hAnsi="仿宋_GB2312" w:cs="仿宋_GB2312"/>
                <w:color w:val="000000"/>
              </w:rPr>
              <w:t>-</w:t>
            </w:r>
            <w:r>
              <w:rPr>
                <w:rFonts w:ascii="宋体" w:eastAsia="宋体" w:hAnsi="宋体" w:cs="宋体"/>
                <w:color w:val="000000"/>
              </w:rPr>
              <w:t>非常规水源利用装备</w:t>
            </w:r>
          </w:p>
        </w:tc>
        <w:tc>
          <w:tcPr>
            <w:tcW w:w="26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自然资源部天津海水淡化与综合利用研究所</w:t>
            </w:r>
          </w:p>
        </w:tc>
      </w:tr>
      <w:tr w:rsidR="00C259A4">
        <w:tblPrEx>
          <w:tblCellMar>
            <w:top w:w="0" w:type="dxa"/>
            <w:bottom w:w="0" w:type="dxa"/>
          </w:tblCellMar>
        </w:tblPrEx>
        <w:trPr>
          <w:trHeight w:val="567"/>
        </w:trPr>
        <w:tc>
          <w:tcPr>
            <w:tcW w:w="99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color w:val="000000"/>
              </w:rPr>
              <w:t>7</w:t>
            </w:r>
          </w:p>
        </w:tc>
        <w:tc>
          <w:tcPr>
            <w:tcW w:w="3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基于云技术控制建筑基坑地下水抽排及监测系统</w:t>
            </w:r>
          </w:p>
        </w:tc>
        <w:tc>
          <w:tcPr>
            <w:tcW w:w="637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pPr>
            <w:r>
              <w:rPr>
                <w:rFonts w:ascii="仿宋_GB2312" w:eastAsia="仿宋_GB2312" w:hAnsi="仿宋_GB2312" w:cs="仿宋_GB2312"/>
                <w:color w:val="000000"/>
              </w:rPr>
              <w:t>1.6.1</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污染治理</w:t>
            </w:r>
            <w:r>
              <w:rPr>
                <w:rFonts w:ascii="仿宋_GB2312" w:eastAsia="仿宋_GB2312" w:hAnsi="仿宋_GB2312" w:cs="仿宋_GB2312"/>
                <w:color w:val="000000"/>
              </w:rPr>
              <w:t>-</w:t>
            </w:r>
            <w:r>
              <w:rPr>
                <w:rFonts w:ascii="宋体" w:eastAsia="宋体" w:hAnsi="宋体" w:cs="宋体"/>
                <w:color w:val="000000"/>
              </w:rPr>
              <w:t>良好水体保护及地下水环境防治</w:t>
            </w:r>
          </w:p>
        </w:tc>
        <w:tc>
          <w:tcPr>
            <w:tcW w:w="26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天津市之井科技有限公司</w:t>
            </w:r>
          </w:p>
        </w:tc>
      </w:tr>
      <w:tr w:rsidR="00C259A4">
        <w:tblPrEx>
          <w:tblCellMar>
            <w:top w:w="0" w:type="dxa"/>
            <w:bottom w:w="0" w:type="dxa"/>
          </w:tblCellMar>
        </w:tblPrEx>
        <w:trPr>
          <w:trHeight w:val="567"/>
        </w:trPr>
        <w:tc>
          <w:tcPr>
            <w:tcW w:w="99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color w:val="000000"/>
              </w:rPr>
              <w:t>8</w:t>
            </w:r>
          </w:p>
        </w:tc>
        <w:tc>
          <w:tcPr>
            <w:tcW w:w="3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液压能量回收技术</w:t>
            </w:r>
          </w:p>
        </w:tc>
        <w:tc>
          <w:tcPr>
            <w:tcW w:w="637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pPr>
            <w:r>
              <w:rPr>
                <w:rFonts w:ascii="仿宋_GB2312" w:eastAsia="仿宋_GB2312" w:hAnsi="仿宋_GB2312" w:cs="仿宋_GB2312"/>
                <w:color w:val="000000"/>
              </w:rPr>
              <w:t>1.3.7</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资源循环利用装备制造</w:t>
            </w:r>
            <w:r>
              <w:rPr>
                <w:rFonts w:ascii="仿宋_GB2312" w:eastAsia="仿宋_GB2312" w:hAnsi="仿宋_GB2312" w:cs="仿宋_GB2312"/>
                <w:color w:val="000000"/>
              </w:rPr>
              <w:t>-</w:t>
            </w:r>
            <w:r>
              <w:rPr>
                <w:rFonts w:ascii="宋体" w:eastAsia="宋体" w:hAnsi="宋体" w:cs="宋体"/>
                <w:color w:val="000000"/>
              </w:rPr>
              <w:t>非常规水资源利用装备制造</w:t>
            </w:r>
          </w:p>
        </w:tc>
        <w:tc>
          <w:tcPr>
            <w:tcW w:w="26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天津市蓝十字膜技术有限公司</w:t>
            </w:r>
          </w:p>
        </w:tc>
      </w:tr>
      <w:tr w:rsidR="00C259A4">
        <w:tblPrEx>
          <w:tblCellMar>
            <w:top w:w="0" w:type="dxa"/>
            <w:bottom w:w="0" w:type="dxa"/>
          </w:tblCellMar>
        </w:tblPrEx>
        <w:trPr>
          <w:trHeight w:val="567"/>
        </w:trPr>
        <w:tc>
          <w:tcPr>
            <w:tcW w:w="993"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center"/>
              <w:rPr>
                <w:rFonts w:ascii="宋体" w:eastAsia="宋体" w:hAnsi="宋体" w:cs="宋体"/>
              </w:rPr>
            </w:pPr>
            <w:r>
              <w:rPr>
                <w:rFonts w:ascii="宋体" w:eastAsia="宋体" w:hAnsi="宋体" w:cs="宋体"/>
                <w:color w:val="000000"/>
              </w:rPr>
              <w:t>9</w:t>
            </w:r>
          </w:p>
        </w:tc>
        <w:tc>
          <w:tcPr>
            <w:tcW w:w="3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岛用反渗透海水淡化技术</w:t>
            </w:r>
          </w:p>
        </w:tc>
        <w:tc>
          <w:tcPr>
            <w:tcW w:w="637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仿宋_GB2312" w:eastAsia="仿宋_GB2312" w:hAnsi="仿宋_GB2312" w:cs="仿宋_GB2312"/>
                <w:color w:val="000000"/>
              </w:rPr>
            </w:pPr>
            <w:r>
              <w:rPr>
                <w:rFonts w:ascii="仿宋_GB2312" w:eastAsia="仿宋_GB2312" w:hAnsi="仿宋_GB2312" w:cs="仿宋_GB2312"/>
                <w:color w:val="000000"/>
              </w:rPr>
              <w:t>1.7.5</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资源循环利用</w:t>
            </w:r>
            <w:r>
              <w:rPr>
                <w:rFonts w:ascii="仿宋_GB2312" w:eastAsia="仿宋_GB2312" w:hAnsi="仿宋_GB2312" w:cs="仿宋_GB2312"/>
                <w:color w:val="000000"/>
              </w:rPr>
              <w:t>-</w:t>
            </w:r>
            <w:r>
              <w:rPr>
                <w:rFonts w:ascii="宋体" w:eastAsia="宋体" w:hAnsi="宋体" w:cs="宋体"/>
                <w:color w:val="000000"/>
              </w:rPr>
              <w:t>海水、苦咸水淡化处理</w:t>
            </w:r>
          </w:p>
          <w:p w:rsidR="00C259A4" w:rsidRDefault="00221476">
            <w:pPr>
              <w:jc w:val="left"/>
            </w:pPr>
            <w:r>
              <w:rPr>
                <w:rFonts w:ascii="仿宋_GB2312" w:eastAsia="仿宋_GB2312" w:hAnsi="仿宋_GB2312" w:cs="仿宋_GB2312"/>
                <w:color w:val="000000"/>
              </w:rPr>
              <w:t>1.3.7</w:t>
            </w:r>
            <w:r>
              <w:rPr>
                <w:rFonts w:ascii="宋体" w:eastAsia="宋体" w:hAnsi="宋体" w:cs="宋体"/>
                <w:color w:val="000000"/>
              </w:rPr>
              <w:t>节能环保产业</w:t>
            </w:r>
            <w:r>
              <w:rPr>
                <w:rFonts w:ascii="仿宋_GB2312" w:eastAsia="仿宋_GB2312" w:hAnsi="仿宋_GB2312" w:cs="仿宋_GB2312"/>
                <w:color w:val="000000"/>
              </w:rPr>
              <w:t>-</w:t>
            </w:r>
            <w:r>
              <w:rPr>
                <w:rFonts w:ascii="宋体" w:eastAsia="宋体" w:hAnsi="宋体" w:cs="宋体"/>
                <w:color w:val="000000"/>
              </w:rPr>
              <w:t>资源循环利用装备制造</w:t>
            </w:r>
            <w:r>
              <w:rPr>
                <w:rFonts w:ascii="仿宋_GB2312" w:eastAsia="仿宋_GB2312" w:hAnsi="仿宋_GB2312" w:cs="仿宋_GB2312"/>
                <w:color w:val="000000"/>
              </w:rPr>
              <w:t>-</w:t>
            </w:r>
            <w:r>
              <w:rPr>
                <w:rFonts w:ascii="宋体" w:eastAsia="宋体" w:hAnsi="宋体" w:cs="宋体"/>
                <w:color w:val="000000"/>
              </w:rPr>
              <w:t>非常规水源利用装备</w:t>
            </w:r>
          </w:p>
        </w:tc>
        <w:tc>
          <w:tcPr>
            <w:tcW w:w="26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259A4" w:rsidRDefault="00221476">
            <w:pPr>
              <w:jc w:val="left"/>
              <w:rPr>
                <w:rFonts w:ascii="宋体" w:eastAsia="宋体" w:hAnsi="宋体" w:cs="宋体"/>
              </w:rPr>
            </w:pPr>
            <w:r>
              <w:rPr>
                <w:rFonts w:ascii="宋体" w:eastAsia="宋体" w:hAnsi="宋体" w:cs="宋体"/>
                <w:color w:val="000000"/>
              </w:rPr>
              <w:t>自然资源部天津海水淡化与综合利用研究所</w:t>
            </w:r>
          </w:p>
        </w:tc>
      </w:tr>
    </w:tbl>
    <w:p w:rsidR="00C259A4" w:rsidRDefault="00C259A4">
      <w:pPr>
        <w:spacing w:line="540" w:lineRule="auto"/>
        <w:jc w:val="left"/>
        <w:rPr>
          <w:rFonts w:ascii="Times New Roman" w:eastAsia="Times New Roman" w:hAnsi="Times New Roman" w:cs="Times New Roman"/>
          <w:color w:val="000000"/>
          <w:sz w:val="32"/>
        </w:rPr>
      </w:pPr>
    </w:p>
    <w:sectPr w:rsidR="00C259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76" w:rsidRDefault="00221476" w:rsidP="00C5753C">
      <w:r>
        <w:separator/>
      </w:r>
    </w:p>
  </w:endnote>
  <w:endnote w:type="continuationSeparator" w:id="0">
    <w:p w:rsidR="00221476" w:rsidRDefault="00221476" w:rsidP="00C575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76" w:rsidRDefault="00221476" w:rsidP="00C5753C">
      <w:r>
        <w:separator/>
      </w:r>
    </w:p>
  </w:footnote>
  <w:footnote w:type="continuationSeparator" w:id="0">
    <w:p w:rsidR="00221476" w:rsidRDefault="00221476" w:rsidP="00C57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C259A4"/>
    <w:rsid w:val="00221476"/>
    <w:rsid w:val="00C259A4"/>
    <w:rsid w:val="00C575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53C"/>
    <w:rPr>
      <w:sz w:val="18"/>
      <w:szCs w:val="18"/>
    </w:rPr>
  </w:style>
  <w:style w:type="paragraph" w:styleId="a4">
    <w:name w:val="footer"/>
    <w:basedOn w:val="a"/>
    <w:link w:val="Char0"/>
    <w:uiPriority w:val="99"/>
    <w:semiHidden/>
    <w:unhideWhenUsed/>
    <w:rsid w:val="00C57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753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gxm</dc:creator>
  <cp:lastModifiedBy>gxm</cp:lastModifiedBy>
  <cp:revision>2</cp:revision>
  <dcterms:created xsi:type="dcterms:W3CDTF">2020-10-14T01:04:00Z</dcterms:created>
  <dcterms:modified xsi:type="dcterms:W3CDTF">2020-10-14T01:04:00Z</dcterms:modified>
</cp:coreProperties>
</file>