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A0" w:rsidRDefault="000D3ABA">
      <w:pPr>
        <w:spacing w:line="560" w:lineRule="exact"/>
        <w:outlineLvl w:val="0"/>
        <w:rPr>
          <w:rFonts w:eastAsia="仿宋_GB2312"/>
          <w:sz w:val="32"/>
          <w:szCs w:val="32"/>
        </w:rPr>
      </w:pPr>
      <w:r>
        <w:rPr>
          <w:rFonts w:eastAsia="仿宋_GB2312" w:hint="eastAsia"/>
          <w:sz w:val="32"/>
          <w:szCs w:val="32"/>
        </w:rPr>
        <w:t>附件</w:t>
      </w:r>
      <w:r>
        <w:rPr>
          <w:rFonts w:eastAsia="仿宋_GB2312" w:hint="eastAsia"/>
          <w:sz w:val="32"/>
          <w:szCs w:val="32"/>
        </w:rPr>
        <w:t>5</w:t>
      </w:r>
    </w:p>
    <w:p w:rsidR="001864A0" w:rsidRDefault="000D3ABA">
      <w:pPr>
        <w:spacing w:line="560" w:lineRule="exact"/>
        <w:jc w:val="center"/>
        <w:outlineLvl w:val="0"/>
        <w:rPr>
          <w:rFonts w:eastAsia="仿宋_GB2312"/>
          <w:b/>
          <w:bCs/>
          <w:sz w:val="32"/>
          <w:szCs w:val="32"/>
        </w:rPr>
      </w:pPr>
      <w:r>
        <w:rPr>
          <w:rFonts w:eastAsia="仿宋_GB2312" w:hint="eastAsia"/>
          <w:b/>
          <w:bCs/>
          <w:sz w:val="32"/>
          <w:szCs w:val="32"/>
        </w:rPr>
        <w:t>已备案已申请纳入国家光伏发电建设规模未开工的项目</w:t>
      </w:r>
    </w:p>
    <w:tbl>
      <w:tblPr>
        <w:tblStyle w:val="a8"/>
        <w:tblW w:w="14740" w:type="dxa"/>
        <w:jc w:val="center"/>
        <w:tblLayout w:type="fixed"/>
        <w:tblLook w:val="04A0"/>
      </w:tblPr>
      <w:tblGrid>
        <w:gridCol w:w="829"/>
        <w:gridCol w:w="4007"/>
        <w:gridCol w:w="2917"/>
        <w:gridCol w:w="1470"/>
        <w:gridCol w:w="1485"/>
        <w:gridCol w:w="1260"/>
        <w:gridCol w:w="1380"/>
        <w:gridCol w:w="1392"/>
      </w:tblGrid>
      <w:tr w:rsidR="001864A0">
        <w:trPr>
          <w:trHeight w:val="565"/>
          <w:jc w:val="center"/>
        </w:trPr>
        <w:tc>
          <w:tcPr>
            <w:tcW w:w="829"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序号</w:t>
            </w:r>
          </w:p>
        </w:tc>
        <w:tc>
          <w:tcPr>
            <w:tcW w:w="4007"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项目名称</w:t>
            </w:r>
          </w:p>
        </w:tc>
        <w:tc>
          <w:tcPr>
            <w:tcW w:w="2917"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项目单位</w:t>
            </w:r>
          </w:p>
        </w:tc>
        <w:tc>
          <w:tcPr>
            <w:tcW w:w="1470"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备案时间</w:t>
            </w:r>
          </w:p>
        </w:tc>
        <w:tc>
          <w:tcPr>
            <w:tcW w:w="1485"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备案容量</w:t>
            </w:r>
          </w:p>
        </w:tc>
        <w:tc>
          <w:tcPr>
            <w:tcW w:w="1260"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所属区</w:t>
            </w:r>
          </w:p>
        </w:tc>
        <w:tc>
          <w:tcPr>
            <w:tcW w:w="1380"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继续建设（是</w:t>
            </w:r>
            <w:r>
              <w:rPr>
                <w:rFonts w:eastAsia="仿宋_GB2312" w:hint="eastAsia"/>
                <w:b/>
                <w:bCs/>
                <w:sz w:val="28"/>
                <w:szCs w:val="28"/>
              </w:rPr>
              <w:t>/</w:t>
            </w:r>
            <w:r>
              <w:rPr>
                <w:rFonts w:eastAsia="仿宋_GB2312" w:hint="eastAsia"/>
                <w:b/>
                <w:bCs/>
                <w:sz w:val="28"/>
                <w:szCs w:val="28"/>
              </w:rPr>
              <w:t>否）</w:t>
            </w:r>
          </w:p>
        </w:tc>
        <w:tc>
          <w:tcPr>
            <w:tcW w:w="1392" w:type="dxa"/>
            <w:vAlign w:val="center"/>
          </w:tcPr>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申请补贴</w:t>
            </w:r>
          </w:p>
          <w:p w:rsidR="001864A0" w:rsidRDefault="000D3ABA">
            <w:pPr>
              <w:spacing w:line="400" w:lineRule="exact"/>
              <w:jc w:val="center"/>
              <w:outlineLvl w:val="0"/>
              <w:rPr>
                <w:rFonts w:eastAsia="仿宋_GB2312"/>
                <w:b/>
                <w:bCs/>
                <w:sz w:val="28"/>
                <w:szCs w:val="28"/>
              </w:rPr>
            </w:pPr>
            <w:r>
              <w:rPr>
                <w:rFonts w:eastAsia="仿宋_GB2312" w:hint="eastAsia"/>
                <w:b/>
                <w:bCs/>
                <w:sz w:val="28"/>
                <w:szCs w:val="28"/>
              </w:rPr>
              <w:t>（是</w:t>
            </w:r>
            <w:r>
              <w:rPr>
                <w:rFonts w:eastAsia="仿宋_GB2312" w:hint="eastAsia"/>
                <w:b/>
                <w:bCs/>
                <w:sz w:val="28"/>
                <w:szCs w:val="28"/>
              </w:rPr>
              <w:t>/</w:t>
            </w:r>
            <w:r>
              <w:rPr>
                <w:rFonts w:eastAsia="仿宋_GB2312" w:hint="eastAsia"/>
                <w:b/>
                <w:bCs/>
                <w:sz w:val="28"/>
                <w:szCs w:val="28"/>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天津市河东区棉三创意产业园分布式光伏并网发电项目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天津英利光伏电站技术开发有限公司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2016.09.26</w:t>
            </w:r>
          </w:p>
        </w:tc>
        <w:tc>
          <w:tcPr>
            <w:tcW w:w="1485" w:type="dxa"/>
            <w:vAlign w:val="center"/>
          </w:tcPr>
          <w:p w:rsidR="001864A0" w:rsidRDefault="000D3ABA">
            <w:pPr>
              <w:spacing w:line="400" w:lineRule="exact"/>
              <w:jc w:val="center"/>
              <w:outlineLvl w:val="0"/>
              <w:rPr>
                <w:rFonts w:eastAsia="仿宋_GB2312"/>
                <w:sz w:val="24"/>
              </w:rPr>
            </w:pPr>
            <w:r>
              <w:rPr>
                <w:rFonts w:eastAsia="仿宋_GB2312"/>
                <w:sz w:val="24"/>
              </w:rPr>
              <w:t>0.88MW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河东区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光伏分布式发电设施安装</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普天顺和（天津）光伏科技有限责任公司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sz w:val="24"/>
              </w:rPr>
              <w:t>0.6MW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河东区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天津津阳北方五金城</w:t>
            </w:r>
            <w:r>
              <w:rPr>
                <w:rFonts w:eastAsia="仿宋_GB2312" w:hint="eastAsia"/>
                <w:sz w:val="24"/>
              </w:rPr>
              <w:t>5MWp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天津市津阳光伏发电有限公司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05</w:t>
            </w:r>
            <w:r>
              <w:rPr>
                <w:rFonts w:eastAsia="仿宋_GB2312" w:hint="eastAsia"/>
                <w:sz w:val="24"/>
              </w:rPr>
              <w:t>.</w:t>
            </w:r>
            <w:r>
              <w:rPr>
                <w:rFonts w:eastAsia="仿宋_GB2312"/>
                <w:sz w:val="24"/>
              </w:rPr>
              <w:t>22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天津合众创亚厂房屋顶</w:t>
            </w:r>
            <w:r>
              <w:rPr>
                <w:rFonts w:eastAsia="仿宋_GB2312" w:hint="eastAsia"/>
                <w:sz w:val="24"/>
              </w:rPr>
              <w:t>1.674MW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天津鑫启合新能源科技有限责任公司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08</w:t>
            </w:r>
            <w:r>
              <w:rPr>
                <w:rFonts w:eastAsia="仿宋_GB2312" w:hint="eastAsia"/>
                <w:sz w:val="24"/>
              </w:rPr>
              <w:t>.</w:t>
            </w:r>
            <w:r>
              <w:rPr>
                <w:rFonts w:eastAsia="仿宋_GB2312"/>
                <w:sz w:val="24"/>
              </w:rPr>
              <w:t>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1.674MW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杨家台仓库屋顶</w:t>
            </w:r>
            <w:r>
              <w:rPr>
                <w:rFonts w:eastAsia="仿宋_GB2312" w:hint="eastAsia"/>
                <w:sz w:val="24"/>
              </w:rPr>
              <w:t>1.5MW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国家电投集团天津绿动未来新能源投资有限公司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10</w:t>
            </w:r>
            <w:r>
              <w:rPr>
                <w:rFonts w:eastAsia="仿宋_GB2312" w:hint="eastAsia"/>
                <w:sz w:val="24"/>
              </w:rPr>
              <w:t>.</w:t>
            </w:r>
            <w:r>
              <w:rPr>
                <w:rFonts w:eastAsia="仿宋_GB2312"/>
                <w:sz w:val="24"/>
              </w:rPr>
              <w:t>16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杨家台仓库屋顶</w:t>
            </w:r>
            <w:r>
              <w:rPr>
                <w:rFonts w:eastAsia="仿宋_GB2312" w:hint="eastAsia"/>
                <w:sz w:val="24"/>
              </w:rPr>
              <w:t>4MW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国家电投集团天津绿动未来新能源投资有限公司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11</w:t>
            </w:r>
            <w:r>
              <w:rPr>
                <w:rFonts w:eastAsia="仿宋_GB2312" w:hint="eastAsia"/>
                <w:sz w:val="24"/>
              </w:rPr>
              <w:t>.</w:t>
            </w:r>
            <w:r>
              <w:rPr>
                <w:rFonts w:eastAsia="仿宋_GB2312"/>
                <w:sz w:val="24"/>
              </w:rPr>
              <w:t>14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中央储备粮天津东丽直属库</w:t>
            </w:r>
            <w:r>
              <w:rPr>
                <w:rFonts w:eastAsia="仿宋_GB2312" w:hint="eastAsia"/>
                <w:sz w:val="24"/>
              </w:rPr>
              <w:t>4.4MW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12</w:t>
            </w:r>
            <w:r>
              <w:rPr>
                <w:rFonts w:eastAsia="仿宋_GB2312" w:hint="eastAsia"/>
                <w:sz w:val="24"/>
              </w:rPr>
              <w:t>.</w:t>
            </w:r>
            <w:r>
              <w:rPr>
                <w:rFonts w:eastAsia="仿宋_GB2312"/>
                <w:sz w:val="24"/>
              </w:rPr>
              <w:t>19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天津平高智能电气有限公司</w:t>
            </w:r>
            <w:r>
              <w:rPr>
                <w:rFonts w:eastAsia="仿宋_GB2312" w:hint="eastAsia"/>
                <w:sz w:val="24"/>
              </w:rPr>
              <w:t>A</w:t>
            </w:r>
            <w:r>
              <w:rPr>
                <w:rFonts w:eastAsia="仿宋_GB2312" w:hint="eastAsia"/>
                <w:sz w:val="24"/>
              </w:rPr>
              <w:t>区厂房屋顶</w:t>
            </w:r>
            <w:r>
              <w:rPr>
                <w:rFonts w:eastAsia="仿宋_GB2312" w:hint="eastAsia"/>
                <w:sz w:val="24"/>
              </w:rPr>
              <w:t>5.667MWp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天津成祥新能源科技有限公司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12</w:t>
            </w:r>
            <w:r>
              <w:rPr>
                <w:rFonts w:eastAsia="仿宋_GB2312" w:hint="eastAsia"/>
                <w:sz w:val="24"/>
              </w:rPr>
              <w:t>.</w:t>
            </w:r>
            <w:r>
              <w:rPr>
                <w:rFonts w:eastAsia="仿宋_GB2312"/>
                <w:sz w:val="24"/>
              </w:rPr>
              <w:t>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5.667MW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天津平高智能电气有限公司</w:t>
            </w:r>
            <w:r>
              <w:rPr>
                <w:rFonts w:eastAsia="仿宋_GB2312" w:hint="eastAsia"/>
                <w:sz w:val="24"/>
              </w:rPr>
              <w:t>B</w:t>
            </w:r>
            <w:r>
              <w:rPr>
                <w:rFonts w:eastAsia="仿宋_GB2312" w:hint="eastAsia"/>
                <w:sz w:val="24"/>
              </w:rPr>
              <w:t>区厂房屋顶</w:t>
            </w:r>
            <w:r>
              <w:rPr>
                <w:rFonts w:eastAsia="仿宋_GB2312" w:hint="eastAsia"/>
                <w:sz w:val="24"/>
              </w:rPr>
              <w:t>4.878MWp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天津成祥新能源科技有限公司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sz w:val="24"/>
              </w:rPr>
              <w:t>2017</w:t>
            </w:r>
            <w:r>
              <w:rPr>
                <w:rFonts w:eastAsia="仿宋_GB2312" w:hint="eastAsia"/>
                <w:sz w:val="24"/>
              </w:rPr>
              <w:t>.</w:t>
            </w:r>
            <w:r>
              <w:rPr>
                <w:rFonts w:eastAsia="仿宋_GB2312"/>
                <w:sz w:val="24"/>
              </w:rPr>
              <w:t>12</w:t>
            </w:r>
            <w:r>
              <w:rPr>
                <w:rFonts w:eastAsia="仿宋_GB2312" w:hint="eastAsia"/>
                <w:sz w:val="24"/>
              </w:rPr>
              <w:t>.</w:t>
            </w:r>
            <w:r>
              <w:rPr>
                <w:rFonts w:eastAsia="仿宋_GB2312"/>
                <w:sz w:val="24"/>
              </w:rPr>
              <w:t>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4.878MW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东丽区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朗盛日电精武镇农业大棚</w:t>
            </w:r>
            <w:r>
              <w:rPr>
                <w:rFonts w:eastAsia="仿宋_GB2312" w:hint="eastAsia"/>
                <w:sz w:val="24"/>
              </w:rPr>
              <w:t>20MWp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天津朗盛日电太阳能科技有限公司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2016.11.18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恒能中天天津三泰同鑫汽车配件销售服务有限公司屋顶</w:t>
            </w:r>
            <w:r>
              <w:rPr>
                <w:rFonts w:eastAsia="仿宋_GB2312" w:hint="eastAsia"/>
                <w:sz w:val="24"/>
              </w:rPr>
              <w:t>1.2MWp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天津西青恒能中天新能源科技有限公司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2017.03.07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1.2MWp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西青区精武镇政府光伏发电项目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天津金屋顶光伏科技有限公司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2017.08.15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0.1MWp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天筑程源二商迎宾屋顶分布式</w:t>
            </w:r>
            <w:r>
              <w:rPr>
                <w:rFonts w:eastAsia="仿宋_GB2312" w:hint="eastAsia"/>
                <w:sz w:val="24"/>
              </w:rPr>
              <w:t>4.5MWp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天津天筑程源光伏科技有限责任公司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4.5MWp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天津向荣天津传化屋顶</w:t>
            </w:r>
            <w:r>
              <w:rPr>
                <w:rFonts w:eastAsia="仿宋_GB2312" w:hint="eastAsia"/>
                <w:sz w:val="24"/>
              </w:rPr>
              <w:t>0.8MWp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天津向荣新能源科技有限公司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0.8MWp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天津瑞成天津传化屋顶</w:t>
            </w:r>
            <w:r>
              <w:rPr>
                <w:rFonts w:eastAsia="仿宋_GB2312" w:hint="eastAsia"/>
                <w:sz w:val="24"/>
              </w:rPr>
              <w:t>5.5MWp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天津瑞成新能源科技有限公司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5.5MWp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西青区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大唐葛沽荣程</w:t>
            </w:r>
            <w:r>
              <w:rPr>
                <w:rFonts w:eastAsia="仿宋_GB2312" w:hint="eastAsia"/>
                <w:sz w:val="24"/>
              </w:rPr>
              <w:t>A</w:t>
            </w:r>
            <w:r>
              <w:rPr>
                <w:rFonts w:eastAsia="仿宋_GB2312" w:hint="eastAsia"/>
                <w:sz w:val="24"/>
              </w:rPr>
              <w:t>区</w:t>
            </w:r>
            <w:r>
              <w:rPr>
                <w:rFonts w:eastAsia="仿宋_GB2312" w:hint="eastAsia"/>
                <w:sz w:val="24"/>
              </w:rPr>
              <w:t>20MWp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大唐津沽（天津）新能源科技有限公司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大唐葛沽荣程</w:t>
            </w:r>
            <w:r>
              <w:rPr>
                <w:rFonts w:eastAsia="仿宋_GB2312" w:hint="eastAsia"/>
                <w:sz w:val="24"/>
              </w:rPr>
              <w:t>B</w:t>
            </w:r>
            <w:r>
              <w:rPr>
                <w:rFonts w:eastAsia="仿宋_GB2312" w:hint="eastAsia"/>
                <w:sz w:val="24"/>
              </w:rPr>
              <w:t>区</w:t>
            </w:r>
            <w:r>
              <w:rPr>
                <w:rFonts w:eastAsia="仿宋_GB2312" w:hint="eastAsia"/>
                <w:sz w:val="24"/>
              </w:rPr>
              <w:t>20MWp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大唐津沽（天津）新能源科技有限公司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天津超群光伏电力科技有限公司天津超群八里台镇北中塘</w:t>
            </w:r>
            <w:r>
              <w:rPr>
                <w:rFonts w:eastAsia="仿宋_GB2312" w:hint="eastAsia"/>
                <w:sz w:val="24"/>
              </w:rPr>
              <w:t>30MW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天津超群光伏电力科技有限公司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2016.11.07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天津汇和电气设备股份有限公司汇和电气八里台工业园区</w:t>
            </w:r>
            <w:r>
              <w:rPr>
                <w:rFonts w:eastAsia="仿宋_GB2312" w:hint="eastAsia"/>
                <w:sz w:val="24"/>
              </w:rPr>
              <w:t>1.5MWP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天津汇和电气设备股份有限公司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2016.11.18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华能津重重工</w:t>
            </w:r>
            <w:r>
              <w:rPr>
                <w:rFonts w:eastAsia="仿宋_GB2312" w:hint="eastAsia"/>
                <w:sz w:val="24"/>
              </w:rPr>
              <w:t>3.3</w:t>
            </w:r>
            <w:r>
              <w:rPr>
                <w:rFonts w:eastAsia="仿宋_GB2312" w:hint="eastAsia"/>
                <w:sz w:val="24"/>
              </w:rPr>
              <w:t>兆瓦屋顶分布式光伏发电项目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华能新能源股份有限公司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2017.03.13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3.3MW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华能精成伟业</w:t>
            </w:r>
            <w:r>
              <w:rPr>
                <w:rFonts w:eastAsia="仿宋_GB2312" w:hint="eastAsia"/>
                <w:sz w:val="24"/>
              </w:rPr>
              <w:t>4</w:t>
            </w:r>
            <w:r>
              <w:rPr>
                <w:rFonts w:eastAsia="仿宋_GB2312" w:hint="eastAsia"/>
                <w:sz w:val="24"/>
              </w:rPr>
              <w:t>兆瓦屋顶分布式光伏发电项目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华能新能源股份有限公司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2017.04.07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华能世昇包装</w:t>
            </w:r>
            <w:r>
              <w:rPr>
                <w:rFonts w:eastAsia="仿宋_GB2312" w:hint="eastAsia"/>
                <w:sz w:val="24"/>
              </w:rPr>
              <w:t>2</w:t>
            </w:r>
            <w:r>
              <w:rPr>
                <w:rFonts w:eastAsia="仿宋_GB2312" w:hint="eastAsia"/>
                <w:sz w:val="24"/>
              </w:rPr>
              <w:t>兆瓦屋顶分布式光伏发电项目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华能新能源股份有限公司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2017.05.19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2.2176MW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盛步光伏津南建鑫城</w:t>
            </w:r>
            <w:r>
              <w:rPr>
                <w:rFonts w:eastAsia="仿宋_GB2312" w:hint="eastAsia"/>
                <w:sz w:val="24"/>
              </w:rPr>
              <w:t>2MWp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天津市盛步光伏科技有限公司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2017.06.15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24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天津光辉照耀能源管理有限公司光辉照耀达能园屋顶</w:t>
            </w:r>
            <w:r>
              <w:rPr>
                <w:rFonts w:eastAsia="仿宋_GB2312" w:hint="eastAsia"/>
                <w:sz w:val="24"/>
              </w:rPr>
              <w:t>13.77</w:t>
            </w:r>
            <w:r>
              <w:rPr>
                <w:rFonts w:eastAsia="仿宋_GB2312" w:hint="eastAsia"/>
                <w:sz w:val="24"/>
              </w:rPr>
              <w:t>千瓦</w:t>
            </w:r>
            <w:r>
              <w:rPr>
                <w:rFonts w:eastAsia="仿宋_GB2312" w:hint="eastAsia"/>
                <w:sz w:val="24"/>
              </w:rPr>
              <w:t>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天津光辉照耀能源管理有限公司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2017.07.11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0.0137MW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25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天津滨海汽车工程职业学院屋顶葛沽镇</w:t>
            </w:r>
            <w:r>
              <w:rPr>
                <w:rFonts w:eastAsia="仿宋_GB2312" w:hint="eastAsia"/>
                <w:sz w:val="24"/>
              </w:rPr>
              <w:t>1.5MW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天津滨海汽车工程职业学院</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2017.11.16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天津乐达汽车屋顶葛沽镇</w:t>
            </w:r>
            <w:r>
              <w:rPr>
                <w:rFonts w:eastAsia="仿宋_GB2312" w:hint="eastAsia"/>
                <w:sz w:val="24"/>
              </w:rPr>
              <w:t>0.6MW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天津乐达汽车销售服务有限公司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2017.11.16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天津光赛光伏发电有限公司光赛光伏双港工业园信升包装屋顶</w:t>
            </w:r>
            <w:r>
              <w:rPr>
                <w:rFonts w:eastAsia="仿宋_GB2312" w:hint="eastAsia"/>
                <w:sz w:val="24"/>
              </w:rPr>
              <w:t>0.1MW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天津光赛光伏发电有限公司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0.1MW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天津福惠新能源科技有限公司福惠新能源银泰厂房屋顶</w:t>
            </w:r>
            <w:r>
              <w:rPr>
                <w:rFonts w:eastAsia="仿宋_GB2312" w:hint="eastAsia"/>
                <w:sz w:val="24"/>
              </w:rPr>
              <w:t>0.4</w:t>
            </w:r>
            <w:r>
              <w:rPr>
                <w:rFonts w:eastAsia="仿宋_GB2312" w:hint="eastAsia"/>
                <w:sz w:val="24"/>
              </w:rPr>
              <w:t>兆瓦分布式光伏发电项目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天津福惠新能源科技有限公司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29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天津东送电力科技有限公司精成伟业</w:t>
            </w:r>
            <w:r>
              <w:rPr>
                <w:rFonts w:eastAsia="仿宋_GB2312" w:hint="eastAsia"/>
                <w:sz w:val="24"/>
              </w:rPr>
              <w:t>3.2MWp</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天津东送电力科技有限公司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津南区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30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安达加油站北辰区大张庄镇朱唐庄村</w:t>
            </w:r>
            <w:r>
              <w:rPr>
                <w:rFonts w:eastAsia="仿宋_GB2312" w:hint="eastAsia"/>
                <w:sz w:val="24"/>
              </w:rPr>
              <w:t>20KW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天津市北辰区安达加油站</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2016.03.08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Cs w:val="21"/>
              </w:rPr>
            </w:pPr>
            <w:r>
              <w:rPr>
                <w:rFonts w:eastAsia="仿宋_GB2312" w:hint="eastAsia"/>
                <w:szCs w:val="21"/>
              </w:rPr>
              <w:t>31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鼎牛农业科技北辰区大张庄镇下殷庄村</w:t>
            </w:r>
            <w:r>
              <w:rPr>
                <w:rFonts w:eastAsia="仿宋_GB2312" w:hint="eastAsia"/>
                <w:sz w:val="24"/>
              </w:rPr>
              <w:t>200KW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天津市鼎牛农业科技发展有限公司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2016.10.12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Cs w:val="21"/>
              </w:rPr>
            </w:pPr>
            <w:r>
              <w:rPr>
                <w:rFonts w:eastAsia="仿宋_GB2312" w:hint="eastAsia"/>
                <w:szCs w:val="21"/>
              </w:rPr>
              <w:lastRenderedPageBreak/>
              <w:t>32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京灿天津北辰中储陆路港物流</w:t>
            </w:r>
            <w:r>
              <w:rPr>
                <w:rFonts w:eastAsia="仿宋_GB2312" w:hint="eastAsia"/>
                <w:sz w:val="24"/>
              </w:rPr>
              <w:t>3.3MW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天津京灿新能源科技有限公司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2016.12.08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3.3MW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Cs w:val="21"/>
              </w:rPr>
            </w:pPr>
            <w:r>
              <w:rPr>
                <w:rFonts w:eastAsia="仿宋_GB2312" w:hint="eastAsia"/>
                <w:szCs w:val="21"/>
              </w:rPr>
              <w:t>33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锦润泰博天津北辰中储陆路港物流</w:t>
            </w:r>
            <w:r>
              <w:rPr>
                <w:rFonts w:eastAsia="仿宋_GB2312" w:hint="eastAsia"/>
                <w:sz w:val="24"/>
              </w:rPr>
              <w:t>4.7MW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天津锦润泰博新能源科技有限公司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Cs w:val="21"/>
              </w:rPr>
            </w:pPr>
            <w:r>
              <w:rPr>
                <w:rFonts w:eastAsia="仿宋_GB2312" w:hint="eastAsia"/>
                <w:szCs w:val="21"/>
              </w:rPr>
              <w:t>34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荣耀玻璃办公楼屋顶</w:t>
            </w:r>
            <w:r>
              <w:rPr>
                <w:rFonts w:eastAsia="仿宋_GB2312" w:hint="eastAsia"/>
                <w:sz w:val="24"/>
              </w:rPr>
              <w:t>31.2KWp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荣耀（天津）玻璃科技有限公司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31.2KW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Cs w:val="21"/>
              </w:rPr>
            </w:pPr>
            <w:r>
              <w:rPr>
                <w:rFonts w:eastAsia="仿宋_GB2312" w:hint="eastAsia"/>
                <w:szCs w:val="21"/>
              </w:rPr>
              <w:t>35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富能宝昌润机电屋顶</w:t>
            </w:r>
            <w:r>
              <w:rPr>
                <w:rFonts w:eastAsia="仿宋_GB2312" w:hint="eastAsia"/>
                <w:sz w:val="24"/>
              </w:rPr>
              <w:t>5KW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富能宝新能源科技（天津）有限公司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2016.12.15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36</w:t>
            </w:r>
          </w:p>
        </w:tc>
        <w:tc>
          <w:tcPr>
            <w:tcW w:w="4007"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英光特年产汽车冲焊零部件</w:t>
            </w:r>
            <w:r>
              <w:rPr>
                <w:rFonts w:eastAsia="仿宋_GB2312" w:hint="eastAsia"/>
                <w:sz w:val="24"/>
              </w:rPr>
              <w:t>2000</w:t>
            </w:r>
            <w:r>
              <w:rPr>
                <w:rFonts w:eastAsia="仿宋_GB2312" w:hint="eastAsia"/>
                <w:sz w:val="24"/>
              </w:rPr>
              <w:t>万件套生产基地</w:t>
            </w:r>
            <w:r>
              <w:rPr>
                <w:rFonts w:eastAsia="仿宋_GB2312" w:hint="eastAsia"/>
                <w:sz w:val="24"/>
              </w:rPr>
              <w:t>AC</w:t>
            </w:r>
            <w:r>
              <w:rPr>
                <w:rFonts w:eastAsia="仿宋_GB2312" w:hint="eastAsia"/>
                <w:sz w:val="24"/>
              </w:rPr>
              <w:t>厂房屋顶</w:t>
            </w:r>
            <w:r>
              <w:rPr>
                <w:rFonts w:eastAsia="仿宋_GB2312" w:hint="eastAsia"/>
                <w:sz w:val="24"/>
              </w:rPr>
              <w:t>3.77MWp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天津英光特光伏电站技术开发有限公司</w:t>
            </w:r>
          </w:p>
        </w:tc>
        <w:tc>
          <w:tcPr>
            <w:tcW w:w="1470"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2017.08.07</w:t>
            </w:r>
          </w:p>
        </w:tc>
        <w:tc>
          <w:tcPr>
            <w:tcW w:w="1485"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3.77MW</w:t>
            </w:r>
          </w:p>
        </w:tc>
        <w:tc>
          <w:tcPr>
            <w:tcW w:w="1260"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color w:val="FF0000"/>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37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国家电投天津冶金线缆公司屋顶</w:t>
            </w:r>
            <w:r>
              <w:rPr>
                <w:rFonts w:eastAsia="仿宋_GB2312" w:hint="eastAsia"/>
                <w:sz w:val="24"/>
              </w:rPr>
              <w:t>5MWp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国家电投集团天津绿动未来新能源投资有限公司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2017.12.08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38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金色绿能天津合利昌屋顶</w:t>
            </w:r>
            <w:r>
              <w:rPr>
                <w:rFonts w:eastAsia="仿宋_GB2312" w:hint="eastAsia"/>
                <w:sz w:val="24"/>
              </w:rPr>
              <w:t>420KW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金色绿能（天津）新能源有限公司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420KW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39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金色绿能天津嘉思特车业屋顶</w:t>
            </w:r>
            <w:r>
              <w:rPr>
                <w:rFonts w:eastAsia="仿宋_GB2312" w:hint="eastAsia"/>
                <w:sz w:val="24"/>
              </w:rPr>
              <w:t>588KW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金色绿能（天津）新能源有限公司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588KW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北辰区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40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天津豫农新能源现代农业发展有限公司大范口村</w:t>
            </w:r>
            <w:r>
              <w:rPr>
                <w:rFonts w:eastAsia="仿宋_GB2312" w:hint="eastAsia"/>
                <w:sz w:val="24"/>
              </w:rPr>
              <w:t>200</w:t>
            </w:r>
            <w:r>
              <w:rPr>
                <w:rFonts w:eastAsia="仿宋_GB2312" w:hint="eastAsia"/>
                <w:sz w:val="24"/>
              </w:rPr>
              <w:t>兆瓦光伏电站项目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天津豫农新能源现代农业开发有限公司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2016.02.05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41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天津新华大范口村</w:t>
            </w:r>
            <w:r>
              <w:rPr>
                <w:rFonts w:eastAsia="仿宋_GB2312" w:hint="eastAsia"/>
                <w:sz w:val="24"/>
              </w:rPr>
              <w:t>50MWP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天津新华光伏农业开发有限公司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42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100KW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天津三瑞塑胶制品有限公司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2017.06.26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建设</w:t>
            </w:r>
            <w:r>
              <w:rPr>
                <w:rFonts w:eastAsia="仿宋_GB2312" w:hint="eastAsia"/>
                <w:sz w:val="24"/>
              </w:rPr>
              <w:t>960KW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天津初阳天翊新能源科技有限公司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2017.10.12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960KW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武清常春汽车零部件</w:t>
            </w:r>
            <w:r>
              <w:rPr>
                <w:rFonts w:eastAsia="仿宋_GB2312" w:hint="eastAsia"/>
                <w:sz w:val="24"/>
              </w:rPr>
              <w:t>1.95MW</w:t>
            </w:r>
            <w:r>
              <w:rPr>
                <w:rFonts w:eastAsia="仿宋_GB2312" w:hint="eastAsia"/>
                <w:sz w:val="24"/>
              </w:rPr>
              <w:t>分布式发电项目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天津熠云电新能源科技有限公司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1.95MW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同力重工</w:t>
            </w:r>
            <w:r>
              <w:rPr>
                <w:rFonts w:eastAsia="仿宋_GB2312" w:hint="eastAsia"/>
                <w:sz w:val="24"/>
              </w:rPr>
              <w:t>2MWp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天津信义新能源管理有限公司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2017.10.31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w:t>
            </w:r>
            <w:r>
              <w:rPr>
                <w:rFonts w:eastAsia="仿宋_GB2312" w:hint="eastAsia"/>
                <w:sz w:val="24"/>
              </w:rPr>
              <w:t>4MW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天津乐源光伏发电有限公司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2016.12.06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华电水务武清水厂</w:t>
            </w:r>
            <w:r>
              <w:rPr>
                <w:rFonts w:eastAsia="仿宋_GB2312" w:hint="eastAsia"/>
                <w:sz w:val="24"/>
              </w:rPr>
              <w:t>230KWp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北京同顺兴能科技有限公司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230KW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武清尚都广场</w:t>
            </w:r>
            <w:r>
              <w:rPr>
                <w:rFonts w:eastAsia="仿宋_GB2312" w:hint="eastAsia"/>
                <w:sz w:val="24"/>
              </w:rPr>
              <w:t>6</w:t>
            </w:r>
            <w:r>
              <w:rPr>
                <w:rFonts w:eastAsia="仿宋_GB2312" w:hint="eastAsia"/>
                <w:sz w:val="24"/>
              </w:rPr>
              <w:t>号楼</w:t>
            </w:r>
            <w:r>
              <w:rPr>
                <w:rFonts w:eastAsia="仿宋_GB2312" w:hint="eastAsia"/>
                <w:sz w:val="24"/>
              </w:rPr>
              <w:t>50KWP</w:t>
            </w:r>
            <w:r>
              <w:rPr>
                <w:rFonts w:eastAsia="仿宋_GB2312" w:hint="eastAsia"/>
                <w:sz w:val="24"/>
              </w:rPr>
              <w:t>分布式光伏发电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天津浩华恒昌投资有限公司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2017.09.28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49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中央储备粮天津武清直属库</w:t>
            </w:r>
            <w:r>
              <w:rPr>
                <w:rFonts w:eastAsia="仿宋_GB2312" w:hint="eastAsia"/>
                <w:sz w:val="24"/>
              </w:rPr>
              <w:t>4.9MW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2016.11.01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4.9MW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武清区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50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天津实德集团</w:t>
            </w:r>
            <w:r>
              <w:rPr>
                <w:rFonts w:eastAsia="仿宋_GB2312" w:hint="eastAsia"/>
                <w:sz w:val="24"/>
              </w:rPr>
              <w:t>3.5MWP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天津利光能源科技有限公司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2015.06.01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3.5MWP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祥晖光电天津宝坻区尔王庄镇小董庄</w:t>
            </w:r>
            <w:r>
              <w:rPr>
                <w:rFonts w:eastAsia="仿宋_GB2312" w:hint="eastAsia"/>
                <w:sz w:val="24"/>
              </w:rPr>
              <w:t>20MW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天津祥晖光伏发电有限公司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2015.12.09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祥晖光电天津宝坻区尔王庄镇小董庄</w:t>
            </w:r>
            <w:r>
              <w:rPr>
                <w:rFonts w:eastAsia="仿宋_GB2312" w:hint="eastAsia"/>
                <w:sz w:val="24"/>
              </w:rPr>
              <w:t>10MW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天津祥晖光伏发电有限公司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2015.12.09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阳光普惠天津宝坻李宦庄</w:t>
            </w:r>
            <w:r>
              <w:rPr>
                <w:rFonts w:eastAsia="仿宋_GB2312" w:hint="eastAsia"/>
                <w:sz w:val="24"/>
              </w:rPr>
              <w:t>20MW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天津阳光普惠太阳能科技有限公司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54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中央储备粮天津武清直属库宝坻分库</w:t>
            </w:r>
            <w:r>
              <w:rPr>
                <w:rFonts w:eastAsia="仿宋_GB2312" w:hint="eastAsia"/>
                <w:sz w:val="24"/>
              </w:rPr>
              <w:t>3.5MW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2016.11.10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55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106KW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格瑞（天津）科技发展有限公司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2016.12.01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106KW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东方广厦</w:t>
            </w:r>
            <w:r>
              <w:rPr>
                <w:rFonts w:eastAsia="仿宋_GB2312" w:hint="eastAsia"/>
                <w:sz w:val="24"/>
              </w:rPr>
              <w:t>5.5WMp</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天津鑫国光伏电力有限公司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2016.12.14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5.5WMp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4MW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天津开华联合科技有限公司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58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2.7MW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天津兴泰晟新能源科技发展有限公司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59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1MW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天津银泉科技有限公司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3.88MW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天津银泉科技有限公司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3.88MW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3.72MW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天津银泉科技有限公司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3.72MW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1.22MW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天津银泉科技有限公司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1.22MW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5MW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天津鑫国光伏电力有限公司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2.2MW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天津宝富新能源科技有限公司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0.97MW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天津宝富新能源科技有限公司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0.97MW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恒能新能源第一污水处理厂</w:t>
            </w:r>
            <w:r>
              <w:rPr>
                <w:rFonts w:eastAsia="仿宋_GB2312" w:hint="eastAsia"/>
                <w:sz w:val="24"/>
              </w:rPr>
              <w:t>1MWp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天津市宝坻区恒能新能源科技有限公司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2017.03.24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67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恒能新能源第一污水处理厂</w:t>
            </w:r>
            <w:r>
              <w:rPr>
                <w:rFonts w:eastAsia="仿宋_GB2312" w:hint="eastAsia"/>
                <w:sz w:val="24"/>
              </w:rPr>
              <w:t>0.6MWp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天津市宝坻区恒能新能源科技有限公司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2017.03.24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0.6MWp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68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毅润新能源口东</w:t>
            </w:r>
            <w:r>
              <w:rPr>
                <w:rFonts w:eastAsia="仿宋_GB2312" w:hint="eastAsia"/>
                <w:sz w:val="24"/>
              </w:rPr>
              <w:t>2.3MW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天津毅润新能源有限公司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2017.04.20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2.3MW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69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盛步光伏宝坻翰林航宇</w:t>
            </w:r>
            <w:r>
              <w:rPr>
                <w:rFonts w:eastAsia="仿宋_GB2312" w:hint="eastAsia"/>
                <w:sz w:val="24"/>
              </w:rPr>
              <w:t>4MWp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天津市盛步光伏科技有限公司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2017.05.03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70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清建新能源宝坻中建科技天津有限公司</w:t>
            </w:r>
            <w:r>
              <w:rPr>
                <w:rFonts w:eastAsia="仿宋_GB2312" w:hint="eastAsia"/>
                <w:sz w:val="24"/>
              </w:rPr>
              <w:t>1.5MW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清建新能源科技有限公司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2017.06.27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71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天津博盈宝坻九园格瑞公司</w:t>
            </w:r>
            <w:r>
              <w:rPr>
                <w:rFonts w:eastAsia="仿宋_GB2312" w:hint="eastAsia"/>
                <w:sz w:val="24"/>
              </w:rPr>
              <w:t>2.6MW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天津博盈新能源科技有限公司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2017.07.17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72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新建</w:t>
            </w:r>
            <w:r>
              <w:rPr>
                <w:rFonts w:eastAsia="仿宋_GB2312" w:hint="eastAsia"/>
                <w:sz w:val="24"/>
              </w:rPr>
              <w:t>6MW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天津中科光伏发电有限公司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2017.09.27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73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厂区屋顶建设</w:t>
            </w:r>
            <w:r>
              <w:rPr>
                <w:rFonts w:eastAsia="仿宋_GB2312" w:hint="eastAsia"/>
                <w:sz w:val="24"/>
              </w:rPr>
              <w:t>5MW</w:t>
            </w:r>
            <w:r>
              <w:rPr>
                <w:rFonts w:eastAsia="仿宋_GB2312" w:hint="eastAsia"/>
                <w:sz w:val="24"/>
              </w:rPr>
              <w:t>分布式太阳能光伏发电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中联信达（天津）科技发展有限公司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2017.10.18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74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64KW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天津聚诚制衣有限公司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64KW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75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中央储备粮天津武清直属库宝坻分库</w:t>
            </w:r>
            <w:r>
              <w:rPr>
                <w:rFonts w:eastAsia="仿宋_GB2312" w:hint="eastAsia"/>
                <w:sz w:val="24"/>
              </w:rPr>
              <w:t>3.5MW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76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天津中电得胜尔王庄</w:t>
            </w:r>
            <w:r>
              <w:rPr>
                <w:rFonts w:eastAsia="仿宋_GB2312" w:hint="eastAsia"/>
                <w:sz w:val="24"/>
              </w:rPr>
              <w:t>180MWp</w:t>
            </w:r>
            <w:r>
              <w:rPr>
                <w:rFonts w:eastAsia="仿宋_GB2312" w:hint="eastAsia"/>
                <w:sz w:val="24"/>
              </w:rPr>
              <w:t>土地复合利用光伏发电项目（光伏部分）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天津中电得胜光伏发电有限公司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180MWp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77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天津宝昱源陈甫亮</w:t>
            </w:r>
            <w:r>
              <w:rPr>
                <w:rFonts w:eastAsia="仿宋_GB2312" w:hint="eastAsia"/>
                <w:sz w:val="24"/>
              </w:rPr>
              <w:t>160MWp</w:t>
            </w:r>
            <w:r>
              <w:rPr>
                <w:rFonts w:eastAsia="仿宋_GB2312" w:hint="eastAsia"/>
                <w:sz w:val="24"/>
              </w:rPr>
              <w:t>土地复合利用光伏发电项目（光伏部分）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天津宝昱源新能源科技有限公司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160MWp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78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天津宝信源牛家牌一期</w:t>
            </w:r>
            <w:r>
              <w:rPr>
                <w:rFonts w:eastAsia="仿宋_GB2312" w:hint="eastAsia"/>
                <w:sz w:val="24"/>
              </w:rPr>
              <w:t>300MWp</w:t>
            </w:r>
            <w:r>
              <w:rPr>
                <w:rFonts w:eastAsia="仿宋_GB2312" w:hint="eastAsia"/>
                <w:sz w:val="24"/>
              </w:rPr>
              <w:t>土地复合利用光伏发电项目（光伏部分）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79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天津宝信源牛家牌二期</w:t>
            </w:r>
            <w:r>
              <w:rPr>
                <w:rFonts w:eastAsia="仿宋_GB2312" w:hint="eastAsia"/>
                <w:sz w:val="24"/>
              </w:rPr>
              <w:t>200MWp</w:t>
            </w:r>
            <w:r>
              <w:rPr>
                <w:rFonts w:eastAsia="仿宋_GB2312" w:hint="eastAsia"/>
                <w:sz w:val="24"/>
              </w:rPr>
              <w:t>土地复合利用光伏发电项目（光伏部分）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80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天津宝信源牛家牌三期</w:t>
            </w:r>
            <w:r>
              <w:rPr>
                <w:rFonts w:eastAsia="仿宋_GB2312" w:hint="eastAsia"/>
                <w:sz w:val="24"/>
              </w:rPr>
              <w:t>200MWp</w:t>
            </w:r>
            <w:r>
              <w:rPr>
                <w:rFonts w:eastAsia="仿宋_GB2312" w:hint="eastAsia"/>
                <w:sz w:val="24"/>
              </w:rPr>
              <w:t>土地复合利用光伏发电项目（光伏部分）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天津宝信源新能源科技有限公司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81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天津市宝坻区牛家牌普贤坨</w:t>
            </w:r>
            <w:r>
              <w:rPr>
                <w:rFonts w:eastAsia="仿宋_GB2312" w:hint="eastAsia"/>
                <w:sz w:val="24"/>
              </w:rPr>
              <w:t>30MW</w:t>
            </w:r>
            <w:r>
              <w:rPr>
                <w:rFonts w:eastAsia="仿宋_GB2312" w:hint="eastAsia"/>
                <w:sz w:val="24"/>
              </w:rPr>
              <w:t>渔光互补项目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天津鑫国光伏电力有限公司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2016.02.03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82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天津协安光伏电力科技有限公司</w:t>
            </w:r>
            <w:r>
              <w:rPr>
                <w:rFonts w:eastAsia="仿宋_GB2312" w:hint="eastAsia"/>
                <w:sz w:val="24"/>
              </w:rPr>
              <w:t>20MW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天津协安光伏电力科技有限公司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2015.10.26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83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天津协溪渔光一体科技有限公司协溪牛家牌</w:t>
            </w:r>
            <w:r>
              <w:rPr>
                <w:rFonts w:eastAsia="仿宋_GB2312" w:hint="eastAsia"/>
                <w:sz w:val="24"/>
              </w:rPr>
              <w:t>50</w:t>
            </w:r>
            <w:r>
              <w:rPr>
                <w:rFonts w:eastAsia="仿宋_GB2312" w:hint="eastAsia"/>
                <w:sz w:val="24"/>
              </w:rPr>
              <w:t>兆瓦渔光一体光伏发电项目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天津协溪渔光一体科技有限公司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2015.12.23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84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协润尔王庄</w:t>
            </w:r>
            <w:r>
              <w:rPr>
                <w:rFonts w:eastAsia="仿宋_GB2312" w:hint="eastAsia"/>
                <w:sz w:val="24"/>
              </w:rPr>
              <w:t>60MW</w:t>
            </w:r>
            <w:r>
              <w:rPr>
                <w:rFonts w:eastAsia="仿宋_GB2312" w:hint="eastAsia"/>
                <w:sz w:val="24"/>
              </w:rPr>
              <w:t>渔光一体光伏发电项目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天津协润渔光一体科技有限公司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2016.01.28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85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天津协宁渔光一体科技有限公司协宁八门城</w:t>
            </w:r>
            <w:r>
              <w:rPr>
                <w:rFonts w:eastAsia="仿宋_GB2312" w:hint="eastAsia"/>
                <w:sz w:val="24"/>
              </w:rPr>
              <w:t>70MW</w:t>
            </w:r>
            <w:r>
              <w:rPr>
                <w:rFonts w:eastAsia="仿宋_GB2312" w:hint="eastAsia"/>
                <w:sz w:val="24"/>
              </w:rPr>
              <w:t>渔光一体光伏发电项目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天津协宁渔光一体科技有限公司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2016.01.28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70MW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86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天津宝坻郝各庄</w:t>
            </w:r>
            <w:r>
              <w:rPr>
                <w:rFonts w:eastAsia="仿宋_GB2312" w:hint="eastAsia"/>
                <w:sz w:val="24"/>
              </w:rPr>
              <w:t>20MW</w:t>
            </w:r>
            <w:r>
              <w:rPr>
                <w:rFonts w:eastAsia="仿宋_GB2312" w:hint="eastAsia"/>
                <w:sz w:val="24"/>
              </w:rPr>
              <w:t>农光互补项目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天津宝坻晶奥光伏科技有限公司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2015.10.23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87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通威渔光一体（天津宝坻）有限公司渔光一体</w:t>
            </w:r>
            <w:r>
              <w:rPr>
                <w:rFonts w:eastAsia="仿宋_GB2312" w:hint="eastAsia"/>
                <w:sz w:val="24"/>
              </w:rPr>
              <w:t>20MW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通威渔光一体（天津宝坻）有限公司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2015.06.12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88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通威渔光一体（天津宝坻）有限公司渔光一体</w:t>
            </w:r>
            <w:r>
              <w:rPr>
                <w:rFonts w:eastAsia="仿宋_GB2312" w:hint="eastAsia"/>
                <w:sz w:val="24"/>
              </w:rPr>
              <w:t>40MW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通威渔光一体（天津宝坻）有限公司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2015.06.12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宝坻区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89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大强钢铁公司光伏发电节能改造示范项目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天津煜晟通光电科技有限公司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2015.04.13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天津中天恩能静海大丰堆镇一期</w:t>
            </w:r>
            <w:r>
              <w:rPr>
                <w:rFonts w:eastAsia="仿宋_GB2312" w:hint="eastAsia"/>
                <w:sz w:val="24"/>
              </w:rPr>
              <w:t>18MWp</w:t>
            </w:r>
            <w:r>
              <w:rPr>
                <w:rFonts w:eastAsia="仿宋_GB2312" w:hint="eastAsia"/>
                <w:sz w:val="24"/>
              </w:rPr>
              <w:t>渔光互补光伏发电项目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天津中天恩能光伏发电有限公司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天津中天恩能静海梁头镇镇</w:t>
            </w:r>
            <w:r>
              <w:rPr>
                <w:rFonts w:eastAsia="仿宋_GB2312" w:hint="eastAsia"/>
                <w:sz w:val="24"/>
              </w:rPr>
              <w:t>15MWp</w:t>
            </w:r>
            <w:r>
              <w:rPr>
                <w:rFonts w:eastAsia="仿宋_GB2312" w:hint="eastAsia"/>
                <w:sz w:val="24"/>
              </w:rPr>
              <w:t>渔光互补光伏发电项目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天津中天恩能光伏发电有限公司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2015.12.31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天津鑫晟中德静海大庄子</w:t>
            </w:r>
            <w:r>
              <w:rPr>
                <w:rFonts w:eastAsia="仿宋_GB2312" w:hint="eastAsia"/>
                <w:sz w:val="24"/>
              </w:rPr>
              <w:t>18MWp</w:t>
            </w:r>
            <w:r>
              <w:rPr>
                <w:rFonts w:eastAsia="仿宋_GB2312" w:hint="eastAsia"/>
                <w:sz w:val="24"/>
              </w:rPr>
              <w:t>渔光互补光伏发电项目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鑫晟中德（天津）新能源科技有限公司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天津市正晟通纸制品厂</w:t>
            </w:r>
            <w:r>
              <w:rPr>
                <w:rFonts w:eastAsia="仿宋_GB2312" w:hint="eastAsia"/>
                <w:sz w:val="24"/>
              </w:rPr>
              <w:t>50</w:t>
            </w:r>
            <w:r>
              <w:rPr>
                <w:rFonts w:eastAsia="仿宋_GB2312" w:hint="eastAsia"/>
                <w:sz w:val="24"/>
              </w:rPr>
              <w:t>千瓦分布式光伏项目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天津市正晟通纸制品厂</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2017.08.09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94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天津市亿鸿贤汽车配件有限公司</w:t>
            </w:r>
            <w:r>
              <w:rPr>
                <w:rFonts w:eastAsia="仿宋_GB2312" w:hint="eastAsia"/>
                <w:sz w:val="24"/>
              </w:rPr>
              <w:t>100</w:t>
            </w:r>
            <w:r>
              <w:rPr>
                <w:rFonts w:eastAsia="仿宋_GB2312" w:hint="eastAsia"/>
                <w:sz w:val="24"/>
              </w:rPr>
              <w:t>千瓦分布式光伏项目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天津市亿鸿贤汽车配件有限公司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2017.08.09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天津冶金集团轧三钢铁有限公司</w:t>
            </w:r>
            <w:r>
              <w:rPr>
                <w:rFonts w:eastAsia="仿宋_GB2312" w:hint="eastAsia"/>
                <w:sz w:val="24"/>
              </w:rPr>
              <w:t>20+7.5</w:t>
            </w:r>
            <w:r>
              <w:rPr>
                <w:rFonts w:eastAsia="仿宋_GB2312" w:hint="eastAsia"/>
                <w:sz w:val="24"/>
              </w:rPr>
              <w:t>兆瓦分布式发电项目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天津冶金集团轧三钢铁有限公司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2015.05.19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20+7.5MW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静海区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96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天津星河纸业</w:t>
            </w:r>
            <w:r>
              <w:rPr>
                <w:rFonts w:eastAsia="仿宋_GB2312" w:hint="eastAsia"/>
                <w:sz w:val="24"/>
              </w:rPr>
              <w:t>5MWP</w:t>
            </w:r>
            <w:r>
              <w:rPr>
                <w:rFonts w:eastAsia="仿宋_GB2312" w:hint="eastAsia"/>
                <w:sz w:val="24"/>
              </w:rPr>
              <w:t>分布式光伏发电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天津利光能源科技有限公司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97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中央储备粮天津蓟县直属库宁河分库</w:t>
            </w:r>
            <w:r>
              <w:rPr>
                <w:rFonts w:eastAsia="仿宋_GB2312" w:hint="eastAsia"/>
                <w:sz w:val="24"/>
              </w:rPr>
              <w:t>6.4MW</w:t>
            </w:r>
            <w:r>
              <w:rPr>
                <w:rFonts w:eastAsia="仿宋_GB2312" w:hint="eastAsia"/>
                <w:sz w:val="24"/>
              </w:rPr>
              <w:t>屋顶光伏发电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 xml:space="preserve">2016.10 </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6.4MW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98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中广核新能源天津二十冶</w:t>
            </w:r>
            <w:r>
              <w:rPr>
                <w:rFonts w:eastAsia="仿宋_GB2312" w:hint="eastAsia"/>
                <w:sz w:val="24"/>
              </w:rPr>
              <w:t>3.8MW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中广核新能源（天津宁河）有限公司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99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天津鑫沃机械设备有限公司</w:t>
            </w:r>
            <w:r>
              <w:rPr>
                <w:rFonts w:eastAsia="仿宋_GB2312" w:hint="eastAsia"/>
                <w:sz w:val="24"/>
              </w:rPr>
              <w:t>0.05</w:t>
            </w:r>
            <w:r>
              <w:rPr>
                <w:rFonts w:eastAsia="仿宋_GB2312" w:hint="eastAsia"/>
                <w:sz w:val="24"/>
              </w:rPr>
              <w:t>兆瓦分布式光伏发电项目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天津鑫沃机械设备有限公司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0.05MW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天津夏正源光伏能源科技有限公司智能光伏并网发电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天津夏正源光伏能源科技有限公司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w:t>
            </w:r>
          </w:p>
        </w:tc>
        <w:tc>
          <w:tcPr>
            <w:tcW w:w="1485" w:type="dxa"/>
            <w:vAlign w:val="center"/>
          </w:tcPr>
          <w:p w:rsidR="001864A0" w:rsidRDefault="001864A0">
            <w:pPr>
              <w:spacing w:line="400" w:lineRule="exact"/>
              <w:jc w:val="center"/>
              <w:outlineLvl w:val="0"/>
              <w:rPr>
                <w:rFonts w:eastAsia="仿宋_GB2312"/>
                <w:sz w:val="24"/>
              </w:rPr>
            </w:pP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天津兴宁实业股份有限公司</w:t>
            </w:r>
            <w:r>
              <w:rPr>
                <w:rFonts w:eastAsia="仿宋_GB2312" w:hint="eastAsia"/>
                <w:sz w:val="24"/>
              </w:rPr>
              <w:t>55KWp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天津兴宁实业股份有限公司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55KW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102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天津盈博宁河潘庄五丰公司</w:t>
            </w:r>
            <w:r>
              <w:rPr>
                <w:rFonts w:eastAsia="仿宋_GB2312" w:hint="eastAsia"/>
                <w:sz w:val="24"/>
              </w:rPr>
              <w:br/>
              <w:t>3.9MW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天津盈博新能源科技有限公司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3.9MW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103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天津宁欣节能环保科技有限公司</w:t>
            </w:r>
            <w:r>
              <w:rPr>
                <w:rFonts w:eastAsia="仿宋_GB2312" w:hint="eastAsia"/>
                <w:sz w:val="24"/>
              </w:rPr>
              <w:t>2.332MW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天津宁欣节能环保科技有限公司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2.332MW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天津市宁河区“通威智慧化渔光一体”生态示范项目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天津宁河区通威惠金新能源有限公司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天津市依佳丽纺织服装有限公司</w:t>
            </w:r>
            <w:r>
              <w:rPr>
                <w:rFonts w:eastAsia="仿宋_GB2312" w:hint="eastAsia"/>
                <w:sz w:val="24"/>
              </w:rPr>
              <w:t>40KW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天津市依佳丽纺织服装有限公司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宁河区苗庄镇通威惠金</w:t>
            </w:r>
            <w:r>
              <w:rPr>
                <w:rFonts w:eastAsia="仿宋_GB2312" w:hint="eastAsia"/>
                <w:sz w:val="24"/>
              </w:rPr>
              <w:t>20MW</w:t>
            </w:r>
            <w:r>
              <w:rPr>
                <w:rFonts w:eastAsia="仿宋_GB2312" w:hint="eastAsia"/>
                <w:sz w:val="24"/>
              </w:rPr>
              <w:br/>
            </w:r>
            <w:r>
              <w:rPr>
                <w:rFonts w:eastAsia="仿宋_GB2312" w:hint="eastAsia"/>
                <w:sz w:val="24"/>
              </w:rPr>
              <w:t>渔光一体项目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天津宁河区通威惠金新能源有限公司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宁河区东棘坨镇通威惠金</w:t>
            </w:r>
            <w:r>
              <w:rPr>
                <w:rFonts w:eastAsia="仿宋_GB2312" w:hint="eastAsia"/>
                <w:sz w:val="24"/>
              </w:rPr>
              <w:t>80MW</w:t>
            </w:r>
            <w:r>
              <w:rPr>
                <w:rFonts w:eastAsia="仿宋_GB2312" w:hint="eastAsia"/>
                <w:sz w:val="24"/>
              </w:rPr>
              <w:br/>
            </w:r>
            <w:r>
              <w:rPr>
                <w:rFonts w:eastAsia="仿宋_GB2312" w:hint="eastAsia"/>
                <w:sz w:val="24"/>
              </w:rPr>
              <w:t>渔光一体项目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天津宁河区通威惠金新能源有限公司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80MW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宁河国电远华</w:t>
            </w:r>
            <w:r>
              <w:rPr>
                <w:rFonts w:eastAsia="仿宋_GB2312" w:hint="eastAsia"/>
                <w:sz w:val="24"/>
              </w:rPr>
              <w:t>50MW</w:t>
            </w:r>
            <w:r>
              <w:rPr>
                <w:rFonts w:eastAsia="仿宋_GB2312" w:hint="eastAsia"/>
                <w:sz w:val="24"/>
              </w:rPr>
              <w:t>集中式光伏发电（天津）</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天津宁河国电远华新能源有限公司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50MW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109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16MWp</w:t>
            </w:r>
            <w:r>
              <w:rPr>
                <w:rFonts w:eastAsia="仿宋_GB2312" w:hint="eastAsia"/>
                <w:sz w:val="24"/>
              </w:rPr>
              <w:t>土地复合利用光伏发电项目（光伏发电部分）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天津晟清源新能源科技有限公司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110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60MWp</w:t>
            </w:r>
            <w:r>
              <w:rPr>
                <w:rFonts w:eastAsia="仿宋_GB2312" w:hint="eastAsia"/>
                <w:sz w:val="24"/>
              </w:rPr>
              <w:t>土地复合利用光伏发电项目（光伏发电部分）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天津中能光益光伏发电有限公司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60MW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111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35MWp</w:t>
            </w:r>
            <w:r>
              <w:rPr>
                <w:rFonts w:eastAsia="仿宋_GB2312" w:hint="eastAsia"/>
                <w:sz w:val="24"/>
              </w:rPr>
              <w:t>土地复合利用光伏发电项目</w:t>
            </w:r>
            <w:r>
              <w:rPr>
                <w:rFonts w:eastAsia="仿宋_GB2312" w:hint="eastAsia"/>
                <w:sz w:val="24"/>
              </w:rPr>
              <w:t>(</w:t>
            </w:r>
            <w:r>
              <w:rPr>
                <w:rFonts w:eastAsia="仿宋_GB2312" w:hint="eastAsia"/>
                <w:sz w:val="24"/>
              </w:rPr>
              <w:t>光伏部分）</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天津中电立能光伏发电有限公司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112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宁河区潘庄镇通威惠金</w:t>
            </w:r>
            <w:r>
              <w:rPr>
                <w:rFonts w:eastAsia="仿宋_GB2312" w:hint="eastAsia"/>
                <w:sz w:val="24"/>
              </w:rPr>
              <w:t>20MW</w:t>
            </w:r>
            <w:r>
              <w:rPr>
                <w:rFonts w:eastAsia="仿宋_GB2312" w:hint="eastAsia"/>
                <w:sz w:val="24"/>
              </w:rPr>
              <w:t>渔光一体项目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天津宁河区通威惠金新能源有限公司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113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天津宁河阳光农业光伏</w:t>
            </w:r>
            <w:r>
              <w:rPr>
                <w:rFonts w:eastAsia="仿宋_GB2312" w:hint="eastAsia"/>
                <w:sz w:val="24"/>
              </w:rPr>
              <w:t>20MW</w:t>
            </w:r>
            <w:r>
              <w:rPr>
                <w:rFonts w:eastAsia="仿宋_GB2312" w:hint="eastAsia"/>
                <w:sz w:val="24"/>
              </w:rPr>
              <w:t>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天津新裕太阳能源科技有限公司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2014.02.28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114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英利光伏电站技术开发有限公司天津华康物流有限公司光伏发电项目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英利光伏电站技术开发有限公司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2015.07.01</w:t>
            </w:r>
          </w:p>
        </w:tc>
        <w:tc>
          <w:tcPr>
            <w:tcW w:w="1485" w:type="dxa"/>
            <w:vAlign w:val="center"/>
          </w:tcPr>
          <w:p w:rsidR="001864A0" w:rsidRDefault="001864A0">
            <w:pPr>
              <w:spacing w:line="400" w:lineRule="exact"/>
              <w:jc w:val="center"/>
              <w:outlineLvl w:val="0"/>
              <w:rPr>
                <w:rFonts w:eastAsia="仿宋_GB2312"/>
                <w:sz w:val="24"/>
              </w:rPr>
            </w:pP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115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天津宁利光伏电站技术开发有限公司宁利华康物流有限公司</w:t>
            </w:r>
            <w:r>
              <w:rPr>
                <w:rFonts w:eastAsia="仿宋_GB2312" w:hint="eastAsia"/>
                <w:sz w:val="24"/>
              </w:rPr>
              <w:t>3.275MW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天津宁利光伏电站技术开发有限公司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2015.08.28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3.275MW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宁河区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116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天津燕山光伏能源科技有限公司天津渔阳农业大棚</w:t>
            </w:r>
            <w:r>
              <w:rPr>
                <w:rFonts w:eastAsia="仿宋_GB2312" w:hint="eastAsia"/>
                <w:sz w:val="24"/>
              </w:rPr>
              <w:t>19.8mwp</w:t>
            </w:r>
            <w:r>
              <w:rPr>
                <w:rFonts w:eastAsia="仿宋_GB2312" w:hint="eastAsia"/>
                <w:sz w:val="24"/>
              </w:rPr>
              <w:t>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天津燕山光伏能源科技有限公司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2015.05.04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19.8MW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蓟州区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117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中央储备粮天津蓟县直属库</w:t>
            </w:r>
            <w:r>
              <w:rPr>
                <w:rFonts w:eastAsia="仿宋_GB2312" w:hint="eastAsia"/>
                <w:sz w:val="24"/>
              </w:rPr>
              <w:t>4.6MW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2016.10.31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蓟州区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118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瑞邦达天津专用汽车产业园九山顶路</w:t>
            </w:r>
            <w:r>
              <w:rPr>
                <w:rFonts w:eastAsia="仿宋_GB2312" w:hint="eastAsia"/>
                <w:sz w:val="24"/>
              </w:rPr>
              <w:t>12</w:t>
            </w:r>
            <w:r>
              <w:rPr>
                <w:rFonts w:eastAsia="仿宋_GB2312" w:hint="eastAsia"/>
                <w:sz w:val="24"/>
              </w:rPr>
              <w:t>号</w:t>
            </w:r>
            <w:r>
              <w:rPr>
                <w:rFonts w:eastAsia="仿宋_GB2312" w:hint="eastAsia"/>
                <w:sz w:val="24"/>
              </w:rPr>
              <w:t>2MWp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天津瑞邦达新能源科技有限公司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2017.04.20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蓟州区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119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瑞邦达天津专用汽车产业园蓟运河大街</w:t>
            </w:r>
            <w:r>
              <w:rPr>
                <w:rFonts w:eastAsia="仿宋_GB2312" w:hint="eastAsia"/>
                <w:sz w:val="24"/>
              </w:rPr>
              <w:t>32</w:t>
            </w:r>
            <w:r>
              <w:rPr>
                <w:rFonts w:eastAsia="仿宋_GB2312" w:hint="eastAsia"/>
                <w:sz w:val="24"/>
              </w:rPr>
              <w:t>号</w:t>
            </w:r>
            <w:r>
              <w:rPr>
                <w:rFonts w:eastAsia="仿宋_GB2312" w:hint="eastAsia"/>
                <w:sz w:val="24"/>
              </w:rPr>
              <w:t>3.5MWp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天津瑞邦达新能源科技有限公司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2017.07.21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3.5MW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蓟州区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120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滨海新区环聚新能源马棚口二村</w:t>
            </w:r>
            <w:r>
              <w:rPr>
                <w:rFonts w:eastAsia="仿宋_GB2312" w:hint="eastAsia"/>
                <w:sz w:val="24"/>
              </w:rPr>
              <w:t>70</w:t>
            </w:r>
            <w:r>
              <w:rPr>
                <w:rFonts w:eastAsia="仿宋_GB2312" w:hint="eastAsia"/>
                <w:sz w:val="24"/>
              </w:rPr>
              <w:t>兆瓦渔光互补项目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天津市滨海新区环聚新能源有限公司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70MW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121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天津明致杨家泊</w:t>
            </w:r>
            <w:r>
              <w:rPr>
                <w:rFonts w:eastAsia="仿宋_GB2312" w:hint="eastAsia"/>
                <w:sz w:val="24"/>
              </w:rPr>
              <w:t>90MWp</w:t>
            </w:r>
            <w:r>
              <w:rPr>
                <w:rFonts w:eastAsia="仿宋_GB2312" w:hint="eastAsia"/>
                <w:sz w:val="24"/>
              </w:rPr>
              <w:t>渔光互补光伏发电项目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天津明致光伏科技有限公司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90MWp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122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天津汉沽一期</w:t>
            </w:r>
            <w:r>
              <w:rPr>
                <w:rFonts w:eastAsia="仿宋_GB2312" w:hint="eastAsia"/>
                <w:sz w:val="24"/>
              </w:rPr>
              <w:t>80MW</w:t>
            </w:r>
            <w:r>
              <w:rPr>
                <w:rFonts w:eastAsia="仿宋_GB2312" w:hint="eastAsia"/>
                <w:sz w:val="24"/>
              </w:rPr>
              <w:t>渔光互补光伏发电项目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天津朗盛日电太阳能科技有限公司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2017.12.19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80MW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 xml:space="preserve"> </w:t>
            </w:r>
            <w:r>
              <w:rPr>
                <w:rFonts w:eastAsia="仿宋_GB2312" w:hint="eastAsia"/>
                <w:sz w:val="24"/>
              </w:rPr>
              <w:t>华能临港（天津）燃气热电有限公司临港经济区</w:t>
            </w:r>
            <w:r>
              <w:rPr>
                <w:rFonts w:eastAsia="仿宋_GB2312" w:hint="eastAsia"/>
                <w:sz w:val="24"/>
              </w:rPr>
              <w:t>3.8MW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华能临港（天津）燃气热电有限公司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2017.09.14</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3.8MW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紫光测控</w:t>
            </w:r>
            <w:r>
              <w:rPr>
                <w:rFonts w:eastAsia="仿宋_GB2312" w:hint="eastAsia"/>
                <w:sz w:val="24"/>
              </w:rPr>
              <w:t>240kWp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紫光测控有限公司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2017.09.22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240kWp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亚洁能联合利华天津工业园</w:t>
            </w:r>
            <w:r>
              <w:rPr>
                <w:rFonts w:eastAsia="仿宋_GB2312" w:hint="eastAsia"/>
                <w:sz w:val="24"/>
              </w:rPr>
              <w:t>1060.4kWp</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亚洁能（天津）能源工程技术有限公司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2017.11.01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1060.4kWp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国家电投天津天铁厂房屋顶</w:t>
            </w:r>
            <w:r>
              <w:rPr>
                <w:rFonts w:eastAsia="仿宋_GB2312" w:hint="eastAsia"/>
                <w:sz w:val="24"/>
              </w:rPr>
              <w:t>12</w:t>
            </w:r>
            <w:r>
              <w:rPr>
                <w:rFonts w:eastAsia="仿宋_GB2312" w:hint="eastAsia"/>
                <w:sz w:val="24"/>
              </w:rPr>
              <w:t>兆瓦分布式光伏发电项目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国家电投集团天津绿动未来新能源投资有限公司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2017.11.20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12MW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天津众和达赛誉食品屋顶</w:t>
            </w:r>
            <w:r>
              <w:rPr>
                <w:rFonts w:eastAsia="仿宋_GB2312" w:hint="eastAsia"/>
                <w:sz w:val="24"/>
              </w:rPr>
              <w:t>1MWp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天津众和达新能源科技发展有限公司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128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天津华电北宸分布式能源有限公司天津华电大港刘岗庄</w:t>
            </w:r>
            <w:r>
              <w:rPr>
                <w:rFonts w:eastAsia="仿宋_GB2312" w:hint="eastAsia"/>
                <w:sz w:val="24"/>
              </w:rPr>
              <w:t>70MW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天津华电北宸分布式能源有限公司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2015.09.06</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70MW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129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中节能长芦塘沽（一期）</w:t>
            </w:r>
            <w:r>
              <w:rPr>
                <w:rFonts w:eastAsia="仿宋_GB2312" w:hint="eastAsia"/>
                <w:sz w:val="24"/>
              </w:rPr>
              <w:t>300</w:t>
            </w:r>
            <w:r>
              <w:rPr>
                <w:rFonts w:eastAsia="仿宋_GB2312" w:hint="eastAsia"/>
                <w:sz w:val="24"/>
              </w:rPr>
              <w:t>兆瓦光伏发电项目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中节能太阳能科技有限公司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2017.12.27</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上海南能新能源科技有限公司长城汽车股份有限公司天津哈弗分公司员工停车场、成品车库屋顶</w:t>
            </w:r>
            <w:r>
              <w:rPr>
                <w:rFonts w:eastAsia="仿宋_GB2312" w:hint="eastAsia"/>
                <w:sz w:val="24"/>
              </w:rPr>
              <w:t>16.8MWp</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上海南能新能源科技有限公司长城汽车股份有限公司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2017.12.18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16.8MWp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国开新能长芦海晶盐池水面综合利用光伏发电</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天津兰禾谷新能源科技有限公司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2017.12.18</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天津滨海新区兰德食品有限公司自有厂房屋顶</w:t>
            </w:r>
            <w:r>
              <w:rPr>
                <w:rFonts w:eastAsia="仿宋_GB2312" w:hint="eastAsia"/>
                <w:sz w:val="24"/>
              </w:rPr>
              <w:t>70KW</w:t>
            </w:r>
            <w:r>
              <w:rPr>
                <w:rFonts w:eastAsia="仿宋_GB2312" w:hint="eastAsia"/>
                <w:sz w:val="24"/>
              </w:rPr>
              <w:t>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天津滨海新区兰德食品有限公司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70kW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133</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天津中天电气有限公司厂房屋顶</w:t>
            </w:r>
            <w:r>
              <w:rPr>
                <w:rFonts w:eastAsia="仿宋_GB2312" w:hint="eastAsia"/>
                <w:sz w:val="24"/>
              </w:rPr>
              <w:t>0.45MWp</w:t>
            </w:r>
            <w:r>
              <w:rPr>
                <w:rFonts w:eastAsia="仿宋_GB2312" w:hint="eastAsia"/>
                <w:sz w:val="24"/>
              </w:rPr>
              <w:t>分布式光伏发电项目</w:t>
            </w:r>
            <w:r>
              <w:rPr>
                <w:rFonts w:eastAsia="仿宋_GB2312" w:hint="eastAsia"/>
                <w:sz w:val="24"/>
              </w:rPr>
              <w:t xml:space="preserve"> </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天津市中天电气有限公司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2017.07.19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0.45MWp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134</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天津龙净环保科技屋顶分布式光伏发电项目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天津市晶步光伏科技有限公司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2016.12.30</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135</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天津天保热电有限公司</w:t>
            </w:r>
            <w:r>
              <w:rPr>
                <w:rFonts w:eastAsia="仿宋_GB2312" w:hint="eastAsia"/>
                <w:sz w:val="24"/>
              </w:rPr>
              <w:t>3.07MW</w:t>
            </w:r>
            <w:r>
              <w:rPr>
                <w:rFonts w:eastAsia="仿宋_GB2312" w:hint="eastAsia"/>
                <w:sz w:val="24"/>
              </w:rPr>
              <w:t>屋顶分布式光伏发电项目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天津天保热电有限公司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2016.11.25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3.07MW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136</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欧诺包装厂房屋顶</w:t>
            </w:r>
            <w:r>
              <w:rPr>
                <w:rFonts w:eastAsia="仿宋_GB2312" w:hint="eastAsia"/>
                <w:sz w:val="24"/>
              </w:rPr>
              <w:t>310KW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欧诺</w:t>
            </w:r>
            <w:r>
              <w:rPr>
                <w:rFonts w:eastAsia="仿宋_GB2312" w:hint="eastAsia"/>
                <w:sz w:val="24"/>
              </w:rPr>
              <w:t>(</w:t>
            </w:r>
            <w:r>
              <w:rPr>
                <w:rFonts w:eastAsia="仿宋_GB2312" w:hint="eastAsia"/>
                <w:sz w:val="24"/>
              </w:rPr>
              <w:t>天津</w:t>
            </w:r>
            <w:r>
              <w:rPr>
                <w:rFonts w:eastAsia="仿宋_GB2312" w:hint="eastAsia"/>
                <w:sz w:val="24"/>
              </w:rPr>
              <w:t>)</w:t>
            </w:r>
            <w:r>
              <w:rPr>
                <w:rFonts w:eastAsia="仿宋_GB2312" w:hint="eastAsia"/>
                <w:sz w:val="24"/>
              </w:rPr>
              <w:t>印刷包装有限公司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2016.12.22</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310kW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lastRenderedPageBreak/>
              <w:t>137</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中央储备粮天津东丽直属库大港分库</w:t>
            </w:r>
            <w:r>
              <w:rPr>
                <w:rFonts w:eastAsia="仿宋_GB2312" w:hint="eastAsia"/>
                <w:sz w:val="24"/>
              </w:rPr>
              <w:t>8.6MW</w:t>
            </w:r>
            <w:r>
              <w:rPr>
                <w:rFonts w:eastAsia="仿宋_GB2312" w:hint="eastAsia"/>
                <w:sz w:val="24"/>
              </w:rPr>
              <w:t>屋顶光伏发电项目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河北泰泉新能源科技有限公司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2015.10.23</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8.6MW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是</w:t>
            </w:r>
          </w:p>
        </w:tc>
      </w:tr>
      <w:tr w:rsidR="001864A0">
        <w:trPr>
          <w:trHeight w:val="850"/>
          <w:jc w:val="center"/>
        </w:trPr>
        <w:tc>
          <w:tcPr>
            <w:tcW w:w="829" w:type="dxa"/>
            <w:shd w:val="clear" w:color="auto" w:fill="auto"/>
            <w:vAlign w:val="center"/>
          </w:tcPr>
          <w:p w:rsidR="001864A0" w:rsidRDefault="000D3ABA">
            <w:pPr>
              <w:spacing w:line="400" w:lineRule="exact"/>
              <w:jc w:val="center"/>
              <w:outlineLvl w:val="0"/>
              <w:rPr>
                <w:rFonts w:eastAsia="仿宋_GB2312"/>
                <w:sz w:val="24"/>
              </w:rPr>
            </w:pPr>
            <w:r>
              <w:rPr>
                <w:rFonts w:eastAsia="仿宋_GB2312" w:hint="eastAsia"/>
                <w:sz w:val="24"/>
              </w:rPr>
              <w:t>138</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天津乐亨光伏能源有限公司开发区时尚广场</w:t>
            </w:r>
            <w:r>
              <w:rPr>
                <w:rFonts w:eastAsia="仿宋_GB2312" w:hint="eastAsia"/>
                <w:sz w:val="24"/>
              </w:rPr>
              <w:t>485.19KW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天津乐亨光伏能源有限公司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2016.06.21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485.19kW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139</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天津盛鲸</w:t>
            </w:r>
            <w:r>
              <w:rPr>
                <w:rFonts w:eastAsia="仿宋_GB2312" w:hint="eastAsia"/>
                <w:sz w:val="24"/>
              </w:rPr>
              <w:t>100</w:t>
            </w:r>
            <w:r>
              <w:rPr>
                <w:rFonts w:eastAsia="仿宋_GB2312" w:hint="eastAsia"/>
                <w:sz w:val="24"/>
              </w:rPr>
              <w:t>兆瓦农光互补集中式发电项目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天津盛鲸新能源科技有限公司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2016.02.01</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140</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天津市滨海新区海滨街渔光互补型</w:t>
            </w:r>
            <w:r>
              <w:rPr>
                <w:rFonts w:eastAsia="仿宋_GB2312" w:hint="eastAsia"/>
                <w:sz w:val="24"/>
              </w:rPr>
              <w:t>20MW</w:t>
            </w:r>
            <w:r>
              <w:rPr>
                <w:rFonts w:eastAsia="仿宋_GB2312" w:hint="eastAsia"/>
                <w:sz w:val="24"/>
              </w:rPr>
              <w:t>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天津鸿运福新能源科技有限公司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2015.09.29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141</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天津大港沙井子农业光伏大棚</w:t>
            </w:r>
            <w:r>
              <w:rPr>
                <w:rFonts w:eastAsia="仿宋_GB2312" w:hint="eastAsia"/>
                <w:sz w:val="24"/>
              </w:rPr>
              <w:t>10.7</w:t>
            </w:r>
            <w:r>
              <w:rPr>
                <w:rFonts w:eastAsia="仿宋_GB2312" w:hint="eastAsia"/>
                <w:sz w:val="24"/>
              </w:rPr>
              <w:t>兆瓦项目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天津巨鲸新能源科技有限公司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2015.09.25</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10.7MW</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r w:rsidR="001864A0">
        <w:trPr>
          <w:trHeight w:val="850"/>
          <w:jc w:val="center"/>
        </w:trPr>
        <w:tc>
          <w:tcPr>
            <w:tcW w:w="829" w:type="dxa"/>
            <w:vAlign w:val="center"/>
          </w:tcPr>
          <w:p w:rsidR="001864A0" w:rsidRDefault="000D3ABA">
            <w:pPr>
              <w:spacing w:line="400" w:lineRule="exact"/>
              <w:jc w:val="center"/>
              <w:outlineLvl w:val="0"/>
              <w:rPr>
                <w:rFonts w:eastAsia="仿宋_GB2312"/>
                <w:sz w:val="24"/>
              </w:rPr>
            </w:pPr>
            <w:r>
              <w:rPr>
                <w:rFonts w:eastAsia="仿宋_GB2312" w:hint="eastAsia"/>
                <w:sz w:val="24"/>
              </w:rPr>
              <w:t>142</w:t>
            </w:r>
          </w:p>
        </w:tc>
        <w:tc>
          <w:tcPr>
            <w:tcW w:w="400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天津市汉能新能源开发有限公司</w:t>
            </w:r>
            <w:r>
              <w:rPr>
                <w:rFonts w:eastAsia="仿宋_GB2312" w:hint="eastAsia"/>
                <w:sz w:val="24"/>
              </w:rPr>
              <w:t>20MWP</w:t>
            </w:r>
            <w:r>
              <w:rPr>
                <w:rFonts w:eastAsia="仿宋_GB2312" w:hint="eastAsia"/>
                <w:sz w:val="24"/>
              </w:rPr>
              <w:t>（一期）农业大棚分布式光伏发电项目</w:t>
            </w:r>
          </w:p>
        </w:tc>
        <w:tc>
          <w:tcPr>
            <w:tcW w:w="2917" w:type="dxa"/>
            <w:vAlign w:val="center"/>
          </w:tcPr>
          <w:p w:rsidR="001864A0" w:rsidRDefault="000D3ABA">
            <w:pPr>
              <w:spacing w:line="400" w:lineRule="exact"/>
              <w:jc w:val="center"/>
              <w:outlineLvl w:val="0"/>
              <w:rPr>
                <w:rFonts w:eastAsia="仿宋_GB2312"/>
                <w:sz w:val="24"/>
              </w:rPr>
            </w:pPr>
            <w:r>
              <w:rPr>
                <w:rFonts w:eastAsia="仿宋_GB2312" w:hint="eastAsia"/>
                <w:sz w:val="24"/>
              </w:rPr>
              <w:t>天津市汉能新能源开发有限公司</w:t>
            </w:r>
          </w:p>
        </w:tc>
        <w:tc>
          <w:tcPr>
            <w:tcW w:w="1470" w:type="dxa"/>
            <w:vAlign w:val="center"/>
          </w:tcPr>
          <w:p w:rsidR="001864A0" w:rsidRDefault="000D3ABA">
            <w:pPr>
              <w:spacing w:line="400" w:lineRule="exact"/>
              <w:jc w:val="center"/>
              <w:outlineLvl w:val="0"/>
              <w:rPr>
                <w:rFonts w:eastAsia="仿宋_GB2312"/>
                <w:sz w:val="24"/>
              </w:rPr>
            </w:pPr>
            <w:r>
              <w:rPr>
                <w:rFonts w:eastAsia="仿宋_GB2312" w:hint="eastAsia"/>
                <w:sz w:val="24"/>
              </w:rPr>
              <w:t>2015.02.09</w:t>
            </w:r>
          </w:p>
        </w:tc>
        <w:tc>
          <w:tcPr>
            <w:tcW w:w="1485" w:type="dxa"/>
            <w:vAlign w:val="center"/>
          </w:tcPr>
          <w:p w:rsidR="001864A0" w:rsidRDefault="000D3ABA">
            <w:pPr>
              <w:spacing w:line="400" w:lineRule="exact"/>
              <w:jc w:val="center"/>
              <w:outlineLvl w:val="0"/>
              <w:rPr>
                <w:rFonts w:eastAsia="仿宋_GB2312"/>
                <w:sz w:val="24"/>
              </w:rPr>
            </w:pPr>
            <w:r>
              <w:rPr>
                <w:rFonts w:eastAsia="仿宋_GB2312" w:hint="eastAsia"/>
                <w:sz w:val="24"/>
              </w:rPr>
              <w:t>20MWP</w:t>
            </w:r>
          </w:p>
        </w:tc>
        <w:tc>
          <w:tcPr>
            <w:tcW w:w="1260" w:type="dxa"/>
            <w:vAlign w:val="center"/>
          </w:tcPr>
          <w:p w:rsidR="001864A0" w:rsidRDefault="000D3ABA">
            <w:pPr>
              <w:spacing w:line="400" w:lineRule="exact"/>
              <w:jc w:val="center"/>
              <w:outlineLvl w:val="0"/>
              <w:rPr>
                <w:rFonts w:eastAsia="仿宋_GB2312"/>
                <w:sz w:val="24"/>
              </w:rPr>
            </w:pPr>
            <w:r>
              <w:rPr>
                <w:rFonts w:eastAsia="仿宋_GB2312" w:hint="eastAsia"/>
                <w:sz w:val="24"/>
              </w:rPr>
              <w:t>滨海新区</w:t>
            </w:r>
          </w:p>
        </w:tc>
        <w:tc>
          <w:tcPr>
            <w:tcW w:w="1380"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c>
          <w:tcPr>
            <w:tcW w:w="1392" w:type="dxa"/>
            <w:vAlign w:val="center"/>
          </w:tcPr>
          <w:p w:rsidR="001864A0" w:rsidRDefault="000D3ABA">
            <w:pPr>
              <w:spacing w:line="400" w:lineRule="exact"/>
              <w:jc w:val="center"/>
              <w:outlineLvl w:val="0"/>
              <w:rPr>
                <w:rFonts w:eastAsia="仿宋_GB2312"/>
                <w:sz w:val="24"/>
              </w:rPr>
            </w:pPr>
            <w:r>
              <w:rPr>
                <w:rFonts w:eastAsia="仿宋_GB2312" w:hint="eastAsia"/>
                <w:sz w:val="24"/>
              </w:rPr>
              <w:t>否</w:t>
            </w:r>
          </w:p>
        </w:tc>
      </w:tr>
    </w:tbl>
    <w:p w:rsidR="001864A0" w:rsidRDefault="001864A0">
      <w:pPr>
        <w:spacing w:line="560" w:lineRule="exact"/>
        <w:jc w:val="left"/>
        <w:outlineLvl w:val="0"/>
        <w:rPr>
          <w:rFonts w:eastAsia="仿宋_GB2312"/>
          <w:sz w:val="32"/>
          <w:szCs w:val="32"/>
        </w:rPr>
      </w:pPr>
    </w:p>
    <w:p w:rsidR="001864A0" w:rsidRDefault="001864A0">
      <w:pPr>
        <w:spacing w:line="560" w:lineRule="exact"/>
        <w:jc w:val="left"/>
        <w:outlineLvl w:val="0"/>
        <w:rPr>
          <w:rFonts w:eastAsia="仿宋_GB2312"/>
          <w:sz w:val="32"/>
          <w:szCs w:val="32"/>
        </w:rPr>
      </w:pPr>
    </w:p>
    <w:p w:rsidR="001864A0" w:rsidRDefault="001864A0">
      <w:pPr>
        <w:spacing w:line="560" w:lineRule="exact"/>
        <w:jc w:val="left"/>
        <w:outlineLvl w:val="0"/>
        <w:rPr>
          <w:rFonts w:eastAsia="仿宋_GB2312"/>
          <w:sz w:val="32"/>
          <w:szCs w:val="32"/>
        </w:rPr>
      </w:pPr>
    </w:p>
    <w:p w:rsidR="001864A0" w:rsidRDefault="001864A0">
      <w:pPr>
        <w:spacing w:line="560" w:lineRule="exact"/>
        <w:jc w:val="left"/>
        <w:outlineLvl w:val="0"/>
        <w:rPr>
          <w:rFonts w:eastAsia="仿宋_GB2312"/>
          <w:sz w:val="32"/>
          <w:szCs w:val="32"/>
        </w:rPr>
      </w:pPr>
    </w:p>
    <w:sectPr w:rsidR="001864A0" w:rsidSect="001864A0">
      <w:footerReference w:type="default" r:id="rId8"/>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D4" w:rsidRDefault="00927AD4" w:rsidP="001864A0">
      <w:r>
        <w:separator/>
      </w:r>
    </w:p>
  </w:endnote>
  <w:endnote w:type="continuationSeparator" w:id="0">
    <w:p w:rsidR="00927AD4" w:rsidRDefault="00927AD4" w:rsidP="00186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A0" w:rsidRDefault="001864A0">
    <w:pPr>
      <w:pStyle w:val="a5"/>
      <w:jc w:val="center"/>
    </w:pPr>
  </w:p>
  <w:p w:rsidR="001864A0" w:rsidRDefault="001864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D4" w:rsidRDefault="00927AD4" w:rsidP="001864A0">
      <w:r>
        <w:separator/>
      </w:r>
    </w:p>
  </w:footnote>
  <w:footnote w:type="continuationSeparator" w:id="0">
    <w:p w:rsidR="00927AD4" w:rsidRDefault="00927AD4" w:rsidP="00186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5C520"/>
    <w:multiLevelType w:val="singleLevel"/>
    <w:tmpl w:val="6055C52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0099D"/>
    <w:rsid w:val="0000793C"/>
    <w:rsid w:val="00016139"/>
    <w:rsid w:val="00024FFB"/>
    <w:rsid w:val="00036731"/>
    <w:rsid w:val="000415A9"/>
    <w:rsid w:val="00051742"/>
    <w:rsid w:val="0006470D"/>
    <w:rsid w:val="000A30B9"/>
    <w:rsid w:val="000A7458"/>
    <w:rsid w:val="000B340E"/>
    <w:rsid w:val="000C2FD5"/>
    <w:rsid w:val="000D3ABA"/>
    <w:rsid w:val="00130C4A"/>
    <w:rsid w:val="00153786"/>
    <w:rsid w:val="00163D82"/>
    <w:rsid w:val="001642FD"/>
    <w:rsid w:val="0018568C"/>
    <w:rsid w:val="001864A0"/>
    <w:rsid w:val="001B558B"/>
    <w:rsid w:val="001C607C"/>
    <w:rsid w:val="001D2FCF"/>
    <w:rsid w:val="001D71D2"/>
    <w:rsid w:val="001E14FD"/>
    <w:rsid w:val="00242BD1"/>
    <w:rsid w:val="00270443"/>
    <w:rsid w:val="002A4469"/>
    <w:rsid w:val="002A6B8E"/>
    <w:rsid w:val="002A783E"/>
    <w:rsid w:val="002B4BCC"/>
    <w:rsid w:val="002E6584"/>
    <w:rsid w:val="003329D7"/>
    <w:rsid w:val="00343405"/>
    <w:rsid w:val="00365B62"/>
    <w:rsid w:val="00367CD2"/>
    <w:rsid w:val="003710A5"/>
    <w:rsid w:val="0037176D"/>
    <w:rsid w:val="0037594E"/>
    <w:rsid w:val="003838FC"/>
    <w:rsid w:val="0038667E"/>
    <w:rsid w:val="0039080F"/>
    <w:rsid w:val="00392E13"/>
    <w:rsid w:val="003973AF"/>
    <w:rsid w:val="003A50D6"/>
    <w:rsid w:val="003C51A2"/>
    <w:rsid w:val="003E3BB5"/>
    <w:rsid w:val="0040099D"/>
    <w:rsid w:val="00417F65"/>
    <w:rsid w:val="00420B25"/>
    <w:rsid w:val="004365CA"/>
    <w:rsid w:val="004711AE"/>
    <w:rsid w:val="0048109C"/>
    <w:rsid w:val="004D1919"/>
    <w:rsid w:val="004D65E4"/>
    <w:rsid w:val="004D710D"/>
    <w:rsid w:val="00510C83"/>
    <w:rsid w:val="00520E90"/>
    <w:rsid w:val="00533891"/>
    <w:rsid w:val="005C7B03"/>
    <w:rsid w:val="005D0DDA"/>
    <w:rsid w:val="005E5A84"/>
    <w:rsid w:val="005E7E80"/>
    <w:rsid w:val="005E7FD8"/>
    <w:rsid w:val="006147F6"/>
    <w:rsid w:val="00614FCC"/>
    <w:rsid w:val="00616890"/>
    <w:rsid w:val="00620809"/>
    <w:rsid w:val="006222F6"/>
    <w:rsid w:val="00642EDA"/>
    <w:rsid w:val="00671C61"/>
    <w:rsid w:val="0068570F"/>
    <w:rsid w:val="006B4AC3"/>
    <w:rsid w:val="006C7D91"/>
    <w:rsid w:val="006D446C"/>
    <w:rsid w:val="00763E18"/>
    <w:rsid w:val="00765627"/>
    <w:rsid w:val="007864ED"/>
    <w:rsid w:val="007950AA"/>
    <w:rsid w:val="0079565D"/>
    <w:rsid w:val="00796774"/>
    <w:rsid w:val="007A0D2B"/>
    <w:rsid w:val="007E0AA6"/>
    <w:rsid w:val="00826475"/>
    <w:rsid w:val="0084341B"/>
    <w:rsid w:val="00860DF4"/>
    <w:rsid w:val="00864F17"/>
    <w:rsid w:val="00880F81"/>
    <w:rsid w:val="008878FB"/>
    <w:rsid w:val="008B18DC"/>
    <w:rsid w:val="008B7D4C"/>
    <w:rsid w:val="008C0CEE"/>
    <w:rsid w:val="008D4F14"/>
    <w:rsid w:val="008E1B1A"/>
    <w:rsid w:val="00927AD4"/>
    <w:rsid w:val="0093707D"/>
    <w:rsid w:val="00946614"/>
    <w:rsid w:val="00967ABD"/>
    <w:rsid w:val="00990E1F"/>
    <w:rsid w:val="009B37C0"/>
    <w:rsid w:val="009B5B32"/>
    <w:rsid w:val="009D33F7"/>
    <w:rsid w:val="00A178FF"/>
    <w:rsid w:val="00A507CB"/>
    <w:rsid w:val="00A51A6F"/>
    <w:rsid w:val="00A63AD0"/>
    <w:rsid w:val="00A7029C"/>
    <w:rsid w:val="00A76025"/>
    <w:rsid w:val="00AC5F6D"/>
    <w:rsid w:val="00AD52FA"/>
    <w:rsid w:val="00AF116A"/>
    <w:rsid w:val="00AF18FB"/>
    <w:rsid w:val="00B404E1"/>
    <w:rsid w:val="00B45A2F"/>
    <w:rsid w:val="00B52D58"/>
    <w:rsid w:val="00B751C9"/>
    <w:rsid w:val="00BA4030"/>
    <w:rsid w:val="00BC5564"/>
    <w:rsid w:val="00BD3CE3"/>
    <w:rsid w:val="00C112D1"/>
    <w:rsid w:val="00C26935"/>
    <w:rsid w:val="00C40CE2"/>
    <w:rsid w:val="00C45FB9"/>
    <w:rsid w:val="00C47A1A"/>
    <w:rsid w:val="00C515E1"/>
    <w:rsid w:val="00C554BF"/>
    <w:rsid w:val="00C72B07"/>
    <w:rsid w:val="00CD73DB"/>
    <w:rsid w:val="00CE1D67"/>
    <w:rsid w:val="00CF39B3"/>
    <w:rsid w:val="00CF3FFF"/>
    <w:rsid w:val="00D0282B"/>
    <w:rsid w:val="00D21D14"/>
    <w:rsid w:val="00D25B61"/>
    <w:rsid w:val="00D4481C"/>
    <w:rsid w:val="00D4571A"/>
    <w:rsid w:val="00D46820"/>
    <w:rsid w:val="00D66FE2"/>
    <w:rsid w:val="00D95FC9"/>
    <w:rsid w:val="00DB1478"/>
    <w:rsid w:val="00DD197E"/>
    <w:rsid w:val="00DD2F3B"/>
    <w:rsid w:val="00DE0B5F"/>
    <w:rsid w:val="00E12DBB"/>
    <w:rsid w:val="00E16CD8"/>
    <w:rsid w:val="00E401C4"/>
    <w:rsid w:val="00E643FA"/>
    <w:rsid w:val="00E80D0D"/>
    <w:rsid w:val="00E8371D"/>
    <w:rsid w:val="00E8516D"/>
    <w:rsid w:val="00EC216E"/>
    <w:rsid w:val="00ED337D"/>
    <w:rsid w:val="00EE02F7"/>
    <w:rsid w:val="00EE6AEE"/>
    <w:rsid w:val="00F00A09"/>
    <w:rsid w:val="00F030EB"/>
    <w:rsid w:val="00F03FDE"/>
    <w:rsid w:val="00F06324"/>
    <w:rsid w:val="00F139F1"/>
    <w:rsid w:val="00F70B34"/>
    <w:rsid w:val="00F74CEF"/>
    <w:rsid w:val="00F87EEB"/>
    <w:rsid w:val="00FA39EA"/>
    <w:rsid w:val="00FB2DEE"/>
    <w:rsid w:val="010541EC"/>
    <w:rsid w:val="01090E82"/>
    <w:rsid w:val="01366296"/>
    <w:rsid w:val="015D52B6"/>
    <w:rsid w:val="01671461"/>
    <w:rsid w:val="016E6F2A"/>
    <w:rsid w:val="01761C87"/>
    <w:rsid w:val="018476B6"/>
    <w:rsid w:val="01857A7F"/>
    <w:rsid w:val="01A50B0A"/>
    <w:rsid w:val="01A83494"/>
    <w:rsid w:val="01D70B0F"/>
    <w:rsid w:val="01D72413"/>
    <w:rsid w:val="01E273D5"/>
    <w:rsid w:val="01E824C4"/>
    <w:rsid w:val="01E87BD9"/>
    <w:rsid w:val="01FE3198"/>
    <w:rsid w:val="02081774"/>
    <w:rsid w:val="021C1CF8"/>
    <w:rsid w:val="028C0756"/>
    <w:rsid w:val="02AF72A1"/>
    <w:rsid w:val="02CE108E"/>
    <w:rsid w:val="02FB608A"/>
    <w:rsid w:val="0307104D"/>
    <w:rsid w:val="034631C1"/>
    <w:rsid w:val="037661DA"/>
    <w:rsid w:val="03BB2488"/>
    <w:rsid w:val="03C05824"/>
    <w:rsid w:val="03ED0D42"/>
    <w:rsid w:val="03F22C4D"/>
    <w:rsid w:val="0401555A"/>
    <w:rsid w:val="04035FDE"/>
    <w:rsid w:val="041E3885"/>
    <w:rsid w:val="04204590"/>
    <w:rsid w:val="04266CA8"/>
    <w:rsid w:val="045A063B"/>
    <w:rsid w:val="045B4BE9"/>
    <w:rsid w:val="047B1663"/>
    <w:rsid w:val="04896968"/>
    <w:rsid w:val="04932D2C"/>
    <w:rsid w:val="04991AB8"/>
    <w:rsid w:val="04B66B63"/>
    <w:rsid w:val="04BA2D03"/>
    <w:rsid w:val="04BB3222"/>
    <w:rsid w:val="04D31B59"/>
    <w:rsid w:val="04D652A0"/>
    <w:rsid w:val="04D67C78"/>
    <w:rsid w:val="051C4A61"/>
    <w:rsid w:val="05362EFD"/>
    <w:rsid w:val="056269B7"/>
    <w:rsid w:val="06162ACD"/>
    <w:rsid w:val="06165C1B"/>
    <w:rsid w:val="06342F89"/>
    <w:rsid w:val="063C7F1B"/>
    <w:rsid w:val="065227FB"/>
    <w:rsid w:val="065655EC"/>
    <w:rsid w:val="0658102B"/>
    <w:rsid w:val="065E0089"/>
    <w:rsid w:val="06902352"/>
    <w:rsid w:val="06BA48EC"/>
    <w:rsid w:val="06DF39F4"/>
    <w:rsid w:val="06E6345B"/>
    <w:rsid w:val="06EA23F7"/>
    <w:rsid w:val="07041C54"/>
    <w:rsid w:val="070E629B"/>
    <w:rsid w:val="072323CB"/>
    <w:rsid w:val="076F3E78"/>
    <w:rsid w:val="077252A5"/>
    <w:rsid w:val="077D343D"/>
    <w:rsid w:val="0786429F"/>
    <w:rsid w:val="07AF6312"/>
    <w:rsid w:val="07BC71A3"/>
    <w:rsid w:val="07D113BC"/>
    <w:rsid w:val="07D83566"/>
    <w:rsid w:val="07F1369A"/>
    <w:rsid w:val="080F38EB"/>
    <w:rsid w:val="082655BA"/>
    <w:rsid w:val="08311525"/>
    <w:rsid w:val="08543CD0"/>
    <w:rsid w:val="085D3000"/>
    <w:rsid w:val="0870061C"/>
    <w:rsid w:val="08877FC1"/>
    <w:rsid w:val="088C56A6"/>
    <w:rsid w:val="089A6AA2"/>
    <w:rsid w:val="08A35CD6"/>
    <w:rsid w:val="08C6694A"/>
    <w:rsid w:val="08EB29BA"/>
    <w:rsid w:val="08EC0825"/>
    <w:rsid w:val="09093B91"/>
    <w:rsid w:val="091C27A2"/>
    <w:rsid w:val="09226EB2"/>
    <w:rsid w:val="09276467"/>
    <w:rsid w:val="09355087"/>
    <w:rsid w:val="095952F8"/>
    <w:rsid w:val="095E1A78"/>
    <w:rsid w:val="09A10930"/>
    <w:rsid w:val="09D0231C"/>
    <w:rsid w:val="09E03E77"/>
    <w:rsid w:val="09F94EBB"/>
    <w:rsid w:val="0A264960"/>
    <w:rsid w:val="0A576EE6"/>
    <w:rsid w:val="0A6B5129"/>
    <w:rsid w:val="0A781E55"/>
    <w:rsid w:val="0A8013AE"/>
    <w:rsid w:val="0A8B7380"/>
    <w:rsid w:val="0A966604"/>
    <w:rsid w:val="0AAD1F13"/>
    <w:rsid w:val="0AB90C4D"/>
    <w:rsid w:val="0AD73F30"/>
    <w:rsid w:val="0AE74401"/>
    <w:rsid w:val="0AF24D06"/>
    <w:rsid w:val="0B0A6462"/>
    <w:rsid w:val="0B106B54"/>
    <w:rsid w:val="0B117A13"/>
    <w:rsid w:val="0B1A5573"/>
    <w:rsid w:val="0B3C577B"/>
    <w:rsid w:val="0B5D6044"/>
    <w:rsid w:val="0B633C91"/>
    <w:rsid w:val="0BB43272"/>
    <w:rsid w:val="0BB5088E"/>
    <w:rsid w:val="0BBB0063"/>
    <w:rsid w:val="0BD2457A"/>
    <w:rsid w:val="0BFB64F7"/>
    <w:rsid w:val="0C232D36"/>
    <w:rsid w:val="0C2F72C7"/>
    <w:rsid w:val="0C4C724C"/>
    <w:rsid w:val="0C4E5982"/>
    <w:rsid w:val="0C561295"/>
    <w:rsid w:val="0C5A165A"/>
    <w:rsid w:val="0C5A491E"/>
    <w:rsid w:val="0C607616"/>
    <w:rsid w:val="0C7B79C4"/>
    <w:rsid w:val="0CF50C08"/>
    <w:rsid w:val="0D022E15"/>
    <w:rsid w:val="0D205496"/>
    <w:rsid w:val="0D3B74D2"/>
    <w:rsid w:val="0D483BC0"/>
    <w:rsid w:val="0D4C2744"/>
    <w:rsid w:val="0D597848"/>
    <w:rsid w:val="0D78764A"/>
    <w:rsid w:val="0D8A1B2F"/>
    <w:rsid w:val="0DB228C2"/>
    <w:rsid w:val="0DD40430"/>
    <w:rsid w:val="0E4853C9"/>
    <w:rsid w:val="0E761AAD"/>
    <w:rsid w:val="0E863A14"/>
    <w:rsid w:val="0E8F4F24"/>
    <w:rsid w:val="0E977E9F"/>
    <w:rsid w:val="0EA55117"/>
    <w:rsid w:val="0EBB3557"/>
    <w:rsid w:val="0EC26319"/>
    <w:rsid w:val="0F1C1081"/>
    <w:rsid w:val="0F344C28"/>
    <w:rsid w:val="0F41067B"/>
    <w:rsid w:val="0F4A3ABF"/>
    <w:rsid w:val="0F675BEE"/>
    <w:rsid w:val="0F750F60"/>
    <w:rsid w:val="0F7F306B"/>
    <w:rsid w:val="0F822F39"/>
    <w:rsid w:val="0FBC4202"/>
    <w:rsid w:val="100228C2"/>
    <w:rsid w:val="10143140"/>
    <w:rsid w:val="104346D4"/>
    <w:rsid w:val="105309E1"/>
    <w:rsid w:val="108D58BE"/>
    <w:rsid w:val="1092170D"/>
    <w:rsid w:val="10967289"/>
    <w:rsid w:val="10B75293"/>
    <w:rsid w:val="10BA4537"/>
    <w:rsid w:val="10C1097C"/>
    <w:rsid w:val="10DA27F0"/>
    <w:rsid w:val="10F672F5"/>
    <w:rsid w:val="10FD4545"/>
    <w:rsid w:val="1112162E"/>
    <w:rsid w:val="111A4266"/>
    <w:rsid w:val="11340E2C"/>
    <w:rsid w:val="115540D7"/>
    <w:rsid w:val="115B34BE"/>
    <w:rsid w:val="11BB6C7C"/>
    <w:rsid w:val="11BE349D"/>
    <w:rsid w:val="11DB6DBF"/>
    <w:rsid w:val="11E936E1"/>
    <w:rsid w:val="11F96DC4"/>
    <w:rsid w:val="121D6161"/>
    <w:rsid w:val="12476951"/>
    <w:rsid w:val="124C7C19"/>
    <w:rsid w:val="125C59A1"/>
    <w:rsid w:val="12860C87"/>
    <w:rsid w:val="12A03184"/>
    <w:rsid w:val="12E907B7"/>
    <w:rsid w:val="12F319DD"/>
    <w:rsid w:val="13163CF8"/>
    <w:rsid w:val="131E294F"/>
    <w:rsid w:val="13274A7C"/>
    <w:rsid w:val="133336E4"/>
    <w:rsid w:val="13375558"/>
    <w:rsid w:val="13427BB3"/>
    <w:rsid w:val="1380420C"/>
    <w:rsid w:val="13940E10"/>
    <w:rsid w:val="13E44B24"/>
    <w:rsid w:val="13FB69AE"/>
    <w:rsid w:val="13FC3738"/>
    <w:rsid w:val="14230C3E"/>
    <w:rsid w:val="14401D30"/>
    <w:rsid w:val="146037C3"/>
    <w:rsid w:val="147501F9"/>
    <w:rsid w:val="14A312AB"/>
    <w:rsid w:val="14C35B58"/>
    <w:rsid w:val="14DC553E"/>
    <w:rsid w:val="14E453E1"/>
    <w:rsid w:val="14F2487B"/>
    <w:rsid w:val="151055DA"/>
    <w:rsid w:val="156207D5"/>
    <w:rsid w:val="15651AE0"/>
    <w:rsid w:val="156D019F"/>
    <w:rsid w:val="158172C7"/>
    <w:rsid w:val="15A10797"/>
    <w:rsid w:val="15B713B1"/>
    <w:rsid w:val="15C37DBF"/>
    <w:rsid w:val="15EB0AD5"/>
    <w:rsid w:val="15F224AA"/>
    <w:rsid w:val="15F35D37"/>
    <w:rsid w:val="15F8711B"/>
    <w:rsid w:val="15FE67E2"/>
    <w:rsid w:val="16217348"/>
    <w:rsid w:val="16242265"/>
    <w:rsid w:val="16272F8E"/>
    <w:rsid w:val="162F4279"/>
    <w:rsid w:val="163A67A7"/>
    <w:rsid w:val="16632688"/>
    <w:rsid w:val="166379C4"/>
    <w:rsid w:val="166E399B"/>
    <w:rsid w:val="16777BAF"/>
    <w:rsid w:val="16800F42"/>
    <w:rsid w:val="169E09FF"/>
    <w:rsid w:val="16A43879"/>
    <w:rsid w:val="16DD3A7C"/>
    <w:rsid w:val="16EA66BB"/>
    <w:rsid w:val="170C17CA"/>
    <w:rsid w:val="177B5B4A"/>
    <w:rsid w:val="17A54C2F"/>
    <w:rsid w:val="17D96A97"/>
    <w:rsid w:val="17E15AC9"/>
    <w:rsid w:val="17E3381E"/>
    <w:rsid w:val="17E932B9"/>
    <w:rsid w:val="17F57176"/>
    <w:rsid w:val="17F7602B"/>
    <w:rsid w:val="17FB5F55"/>
    <w:rsid w:val="180F7CA9"/>
    <w:rsid w:val="18196AEA"/>
    <w:rsid w:val="184B1339"/>
    <w:rsid w:val="18566739"/>
    <w:rsid w:val="186C0273"/>
    <w:rsid w:val="18AC3C3C"/>
    <w:rsid w:val="18CE1E93"/>
    <w:rsid w:val="190E7670"/>
    <w:rsid w:val="19134179"/>
    <w:rsid w:val="193720E0"/>
    <w:rsid w:val="19527FAC"/>
    <w:rsid w:val="197141A5"/>
    <w:rsid w:val="198809D6"/>
    <w:rsid w:val="199A24E3"/>
    <w:rsid w:val="19AB3C81"/>
    <w:rsid w:val="19D7160A"/>
    <w:rsid w:val="19E57CBA"/>
    <w:rsid w:val="1A171A66"/>
    <w:rsid w:val="1A173215"/>
    <w:rsid w:val="1A2750FA"/>
    <w:rsid w:val="1A302681"/>
    <w:rsid w:val="1A3507EC"/>
    <w:rsid w:val="1A4254A3"/>
    <w:rsid w:val="1A486203"/>
    <w:rsid w:val="1A5919F5"/>
    <w:rsid w:val="1A656900"/>
    <w:rsid w:val="1A697231"/>
    <w:rsid w:val="1A7F48A3"/>
    <w:rsid w:val="1AA53D02"/>
    <w:rsid w:val="1AAE53EF"/>
    <w:rsid w:val="1B1113DD"/>
    <w:rsid w:val="1B204BFB"/>
    <w:rsid w:val="1B3B62AA"/>
    <w:rsid w:val="1B5028EF"/>
    <w:rsid w:val="1B516C4D"/>
    <w:rsid w:val="1B6C5633"/>
    <w:rsid w:val="1B6E44D2"/>
    <w:rsid w:val="1BD21A5B"/>
    <w:rsid w:val="1C097A82"/>
    <w:rsid w:val="1C1E6600"/>
    <w:rsid w:val="1C347616"/>
    <w:rsid w:val="1C375E6C"/>
    <w:rsid w:val="1C4A3B80"/>
    <w:rsid w:val="1C5540AC"/>
    <w:rsid w:val="1CA8491E"/>
    <w:rsid w:val="1CB20B4D"/>
    <w:rsid w:val="1CB271A4"/>
    <w:rsid w:val="1CFF2FAF"/>
    <w:rsid w:val="1D043E31"/>
    <w:rsid w:val="1D341015"/>
    <w:rsid w:val="1D35656D"/>
    <w:rsid w:val="1D417935"/>
    <w:rsid w:val="1D4D02E8"/>
    <w:rsid w:val="1D7034DC"/>
    <w:rsid w:val="1D7A25EE"/>
    <w:rsid w:val="1DBE4DC6"/>
    <w:rsid w:val="1DD06090"/>
    <w:rsid w:val="1DDE45AC"/>
    <w:rsid w:val="1E036615"/>
    <w:rsid w:val="1E2F1500"/>
    <w:rsid w:val="1E504587"/>
    <w:rsid w:val="1E807B53"/>
    <w:rsid w:val="1E9B7A1F"/>
    <w:rsid w:val="1EE45F8F"/>
    <w:rsid w:val="1EEB495F"/>
    <w:rsid w:val="1EF77BEA"/>
    <w:rsid w:val="1EFB4FBA"/>
    <w:rsid w:val="1F0B14B9"/>
    <w:rsid w:val="1F123407"/>
    <w:rsid w:val="1F14461F"/>
    <w:rsid w:val="1F1E31E5"/>
    <w:rsid w:val="1F1F67DF"/>
    <w:rsid w:val="1F423937"/>
    <w:rsid w:val="1F681EB2"/>
    <w:rsid w:val="1F941BD9"/>
    <w:rsid w:val="1FC97A3D"/>
    <w:rsid w:val="1FD35A28"/>
    <w:rsid w:val="1FF62F51"/>
    <w:rsid w:val="201261D7"/>
    <w:rsid w:val="202458EF"/>
    <w:rsid w:val="20577FB5"/>
    <w:rsid w:val="205A2493"/>
    <w:rsid w:val="20767F3F"/>
    <w:rsid w:val="20786F4C"/>
    <w:rsid w:val="20796951"/>
    <w:rsid w:val="207C71EE"/>
    <w:rsid w:val="20925DE7"/>
    <w:rsid w:val="20936E2E"/>
    <w:rsid w:val="209668DF"/>
    <w:rsid w:val="20A23352"/>
    <w:rsid w:val="20F77B44"/>
    <w:rsid w:val="20FD6E82"/>
    <w:rsid w:val="21002EE4"/>
    <w:rsid w:val="21057FD4"/>
    <w:rsid w:val="211E0B95"/>
    <w:rsid w:val="2136040A"/>
    <w:rsid w:val="213D66B0"/>
    <w:rsid w:val="21472C76"/>
    <w:rsid w:val="2158439A"/>
    <w:rsid w:val="216243DD"/>
    <w:rsid w:val="21630D6B"/>
    <w:rsid w:val="21632116"/>
    <w:rsid w:val="217E365E"/>
    <w:rsid w:val="21A319D0"/>
    <w:rsid w:val="21AA5481"/>
    <w:rsid w:val="21B06E75"/>
    <w:rsid w:val="22147217"/>
    <w:rsid w:val="222306A7"/>
    <w:rsid w:val="22681BBD"/>
    <w:rsid w:val="227C3EA3"/>
    <w:rsid w:val="22B95910"/>
    <w:rsid w:val="22D3261E"/>
    <w:rsid w:val="232F79EB"/>
    <w:rsid w:val="2331775E"/>
    <w:rsid w:val="235A402A"/>
    <w:rsid w:val="23733E48"/>
    <w:rsid w:val="23751CA5"/>
    <w:rsid w:val="23844C39"/>
    <w:rsid w:val="238823FE"/>
    <w:rsid w:val="2392036D"/>
    <w:rsid w:val="23925D5D"/>
    <w:rsid w:val="23A721DC"/>
    <w:rsid w:val="23D06BF3"/>
    <w:rsid w:val="23EB15A3"/>
    <w:rsid w:val="240048C9"/>
    <w:rsid w:val="24474335"/>
    <w:rsid w:val="24701AC9"/>
    <w:rsid w:val="24800679"/>
    <w:rsid w:val="248C0A57"/>
    <w:rsid w:val="24D04AC1"/>
    <w:rsid w:val="24DB72C2"/>
    <w:rsid w:val="24E30807"/>
    <w:rsid w:val="24F1421A"/>
    <w:rsid w:val="25192BF3"/>
    <w:rsid w:val="25193735"/>
    <w:rsid w:val="25325623"/>
    <w:rsid w:val="25470D1E"/>
    <w:rsid w:val="25651314"/>
    <w:rsid w:val="25717605"/>
    <w:rsid w:val="258C21FD"/>
    <w:rsid w:val="25C57FFE"/>
    <w:rsid w:val="25CF02D4"/>
    <w:rsid w:val="25F54237"/>
    <w:rsid w:val="261A2D37"/>
    <w:rsid w:val="261E278E"/>
    <w:rsid w:val="26220C69"/>
    <w:rsid w:val="26344AA2"/>
    <w:rsid w:val="26836EDF"/>
    <w:rsid w:val="26AA754A"/>
    <w:rsid w:val="26B152F0"/>
    <w:rsid w:val="26D750AD"/>
    <w:rsid w:val="26DE3260"/>
    <w:rsid w:val="26EB7249"/>
    <w:rsid w:val="271739A0"/>
    <w:rsid w:val="27305E74"/>
    <w:rsid w:val="27334D1B"/>
    <w:rsid w:val="273F1457"/>
    <w:rsid w:val="27594BC6"/>
    <w:rsid w:val="27602E18"/>
    <w:rsid w:val="276C5303"/>
    <w:rsid w:val="27852EB3"/>
    <w:rsid w:val="27A52EBD"/>
    <w:rsid w:val="27A753BB"/>
    <w:rsid w:val="27A82CCF"/>
    <w:rsid w:val="27B35333"/>
    <w:rsid w:val="27D02816"/>
    <w:rsid w:val="27D74A1E"/>
    <w:rsid w:val="27FE1396"/>
    <w:rsid w:val="282047C7"/>
    <w:rsid w:val="28235497"/>
    <w:rsid w:val="284B3F44"/>
    <w:rsid w:val="28845373"/>
    <w:rsid w:val="288E4676"/>
    <w:rsid w:val="28A32A15"/>
    <w:rsid w:val="28A846B6"/>
    <w:rsid w:val="28A962BF"/>
    <w:rsid w:val="28AE3AEE"/>
    <w:rsid w:val="28C02AF5"/>
    <w:rsid w:val="28D33A3E"/>
    <w:rsid w:val="28DC0548"/>
    <w:rsid w:val="28E17223"/>
    <w:rsid w:val="28E83416"/>
    <w:rsid w:val="28F33C30"/>
    <w:rsid w:val="28FC6134"/>
    <w:rsid w:val="29037279"/>
    <w:rsid w:val="29182CD8"/>
    <w:rsid w:val="295329CF"/>
    <w:rsid w:val="29AA2007"/>
    <w:rsid w:val="29BC371D"/>
    <w:rsid w:val="29BE5BC7"/>
    <w:rsid w:val="29C8062C"/>
    <w:rsid w:val="29D13ED8"/>
    <w:rsid w:val="2A0853A8"/>
    <w:rsid w:val="2A1500BF"/>
    <w:rsid w:val="2A151F1C"/>
    <w:rsid w:val="2A716387"/>
    <w:rsid w:val="2A8A0787"/>
    <w:rsid w:val="2A8E5353"/>
    <w:rsid w:val="2ABB0155"/>
    <w:rsid w:val="2AC20ED6"/>
    <w:rsid w:val="2AE6136F"/>
    <w:rsid w:val="2AEE01D9"/>
    <w:rsid w:val="2AF21AA7"/>
    <w:rsid w:val="2B0C5D2F"/>
    <w:rsid w:val="2B177138"/>
    <w:rsid w:val="2B485F40"/>
    <w:rsid w:val="2B54072C"/>
    <w:rsid w:val="2B5C232E"/>
    <w:rsid w:val="2B741E32"/>
    <w:rsid w:val="2BA17B4E"/>
    <w:rsid w:val="2BD71F27"/>
    <w:rsid w:val="2BE827EF"/>
    <w:rsid w:val="2BE91198"/>
    <w:rsid w:val="2BEE7821"/>
    <w:rsid w:val="2BEF0410"/>
    <w:rsid w:val="2BF51935"/>
    <w:rsid w:val="2BF957C8"/>
    <w:rsid w:val="2BFA0B9F"/>
    <w:rsid w:val="2C2A131F"/>
    <w:rsid w:val="2C3F2FDE"/>
    <w:rsid w:val="2C421DE4"/>
    <w:rsid w:val="2C5E3DB2"/>
    <w:rsid w:val="2C9063B7"/>
    <w:rsid w:val="2CAB356D"/>
    <w:rsid w:val="2CB45FC1"/>
    <w:rsid w:val="2CC03E24"/>
    <w:rsid w:val="2CD15626"/>
    <w:rsid w:val="2CDA0847"/>
    <w:rsid w:val="2D0A102E"/>
    <w:rsid w:val="2D176656"/>
    <w:rsid w:val="2D1B523E"/>
    <w:rsid w:val="2D325FD7"/>
    <w:rsid w:val="2D435176"/>
    <w:rsid w:val="2D5E097B"/>
    <w:rsid w:val="2D8B57D1"/>
    <w:rsid w:val="2D8D1D1A"/>
    <w:rsid w:val="2DB4018B"/>
    <w:rsid w:val="2DF750CF"/>
    <w:rsid w:val="2E0005AE"/>
    <w:rsid w:val="2E215266"/>
    <w:rsid w:val="2E2663BC"/>
    <w:rsid w:val="2E3D3667"/>
    <w:rsid w:val="2E5139D1"/>
    <w:rsid w:val="2E8F6370"/>
    <w:rsid w:val="2E932DDD"/>
    <w:rsid w:val="2E945C93"/>
    <w:rsid w:val="2E9E0F0D"/>
    <w:rsid w:val="2E9F17EA"/>
    <w:rsid w:val="2EB248FB"/>
    <w:rsid w:val="2EB46E77"/>
    <w:rsid w:val="2EB80D96"/>
    <w:rsid w:val="2EBB262A"/>
    <w:rsid w:val="2EC1350B"/>
    <w:rsid w:val="2EC465E1"/>
    <w:rsid w:val="2ECD6183"/>
    <w:rsid w:val="2F0E70E2"/>
    <w:rsid w:val="2F110D01"/>
    <w:rsid w:val="2F2A600A"/>
    <w:rsid w:val="2F4237E5"/>
    <w:rsid w:val="2F455BB3"/>
    <w:rsid w:val="2F5E59FB"/>
    <w:rsid w:val="2F87256D"/>
    <w:rsid w:val="2F8D23B1"/>
    <w:rsid w:val="2F984EA7"/>
    <w:rsid w:val="2FA65C4F"/>
    <w:rsid w:val="2FAA1155"/>
    <w:rsid w:val="2FEC36E8"/>
    <w:rsid w:val="30043E4A"/>
    <w:rsid w:val="30141323"/>
    <w:rsid w:val="30163DDC"/>
    <w:rsid w:val="301E20FE"/>
    <w:rsid w:val="304210BC"/>
    <w:rsid w:val="308B721A"/>
    <w:rsid w:val="30A93421"/>
    <w:rsid w:val="30DF6597"/>
    <w:rsid w:val="31106576"/>
    <w:rsid w:val="313A67EC"/>
    <w:rsid w:val="317316EF"/>
    <w:rsid w:val="317C2D34"/>
    <w:rsid w:val="318702A9"/>
    <w:rsid w:val="31976423"/>
    <w:rsid w:val="319A1DCE"/>
    <w:rsid w:val="31B6741A"/>
    <w:rsid w:val="31C24CBC"/>
    <w:rsid w:val="31E63627"/>
    <w:rsid w:val="31EC39C2"/>
    <w:rsid w:val="32073E9D"/>
    <w:rsid w:val="320845BB"/>
    <w:rsid w:val="322220C4"/>
    <w:rsid w:val="322A4007"/>
    <w:rsid w:val="322E0D3F"/>
    <w:rsid w:val="325C1AAB"/>
    <w:rsid w:val="328A4A10"/>
    <w:rsid w:val="32CF4C9A"/>
    <w:rsid w:val="33070A1C"/>
    <w:rsid w:val="332B4469"/>
    <w:rsid w:val="333B59D0"/>
    <w:rsid w:val="33744FC0"/>
    <w:rsid w:val="3386005A"/>
    <w:rsid w:val="338654E1"/>
    <w:rsid w:val="338A02F4"/>
    <w:rsid w:val="33B656AF"/>
    <w:rsid w:val="33E751F3"/>
    <w:rsid w:val="341366B3"/>
    <w:rsid w:val="342D551A"/>
    <w:rsid w:val="344401FE"/>
    <w:rsid w:val="34464537"/>
    <w:rsid w:val="345247DF"/>
    <w:rsid w:val="346F11A7"/>
    <w:rsid w:val="347524EE"/>
    <w:rsid w:val="349E5101"/>
    <w:rsid w:val="34C72863"/>
    <w:rsid w:val="34CE271D"/>
    <w:rsid w:val="34E35003"/>
    <w:rsid w:val="34EA09B7"/>
    <w:rsid w:val="3508438C"/>
    <w:rsid w:val="35493BBC"/>
    <w:rsid w:val="355C4E84"/>
    <w:rsid w:val="35643D8A"/>
    <w:rsid w:val="357C081A"/>
    <w:rsid w:val="358E73C8"/>
    <w:rsid w:val="35936F6B"/>
    <w:rsid w:val="35A77284"/>
    <w:rsid w:val="35D7195B"/>
    <w:rsid w:val="35D97F93"/>
    <w:rsid w:val="35DC38C7"/>
    <w:rsid w:val="35DD7947"/>
    <w:rsid w:val="35E40365"/>
    <w:rsid w:val="35EC200D"/>
    <w:rsid w:val="35FD6763"/>
    <w:rsid w:val="360D1E7F"/>
    <w:rsid w:val="36257BAD"/>
    <w:rsid w:val="365853A1"/>
    <w:rsid w:val="367133A4"/>
    <w:rsid w:val="36862353"/>
    <w:rsid w:val="368911C8"/>
    <w:rsid w:val="369C2331"/>
    <w:rsid w:val="36A05164"/>
    <w:rsid w:val="36B31BD6"/>
    <w:rsid w:val="36CC39BD"/>
    <w:rsid w:val="37183625"/>
    <w:rsid w:val="3730226C"/>
    <w:rsid w:val="373D25D3"/>
    <w:rsid w:val="37523DD1"/>
    <w:rsid w:val="37961F8B"/>
    <w:rsid w:val="37A428F5"/>
    <w:rsid w:val="37BE42F3"/>
    <w:rsid w:val="37C55E79"/>
    <w:rsid w:val="37D300BB"/>
    <w:rsid w:val="37E21289"/>
    <w:rsid w:val="37E22BF6"/>
    <w:rsid w:val="38030624"/>
    <w:rsid w:val="38123F84"/>
    <w:rsid w:val="38320A49"/>
    <w:rsid w:val="383D0EBD"/>
    <w:rsid w:val="384504A2"/>
    <w:rsid w:val="38593AE0"/>
    <w:rsid w:val="38801712"/>
    <w:rsid w:val="38965038"/>
    <w:rsid w:val="38FF02BA"/>
    <w:rsid w:val="390A2E7A"/>
    <w:rsid w:val="3920708B"/>
    <w:rsid w:val="39213C07"/>
    <w:rsid w:val="393016BC"/>
    <w:rsid w:val="39476A19"/>
    <w:rsid w:val="395133E0"/>
    <w:rsid w:val="396A4858"/>
    <w:rsid w:val="398B6E45"/>
    <w:rsid w:val="39B91385"/>
    <w:rsid w:val="39DC0485"/>
    <w:rsid w:val="39E93C10"/>
    <w:rsid w:val="39FB1B34"/>
    <w:rsid w:val="3A054B77"/>
    <w:rsid w:val="3A181973"/>
    <w:rsid w:val="3A322C21"/>
    <w:rsid w:val="3A377F39"/>
    <w:rsid w:val="3A846EE5"/>
    <w:rsid w:val="3A9B014C"/>
    <w:rsid w:val="3A9D105D"/>
    <w:rsid w:val="3AB25402"/>
    <w:rsid w:val="3AD7345D"/>
    <w:rsid w:val="3AD94618"/>
    <w:rsid w:val="3AF15DC8"/>
    <w:rsid w:val="3AF238B7"/>
    <w:rsid w:val="3B136B16"/>
    <w:rsid w:val="3B1971AF"/>
    <w:rsid w:val="3B4E54FE"/>
    <w:rsid w:val="3B77719A"/>
    <w:rsid w:val="3BA22402"/>
    <w:rsid w:val="3BE44D86"/>
    <w:rsid w:val="3BFC0A78"/>
    <w:rsid w:val="3BFC0C30"/>
    <w:rsid w:val="3BFD4EB9"/>
    <w:rsid w:val="3C0D32DA"/>
    <w:rsid w:val="3C254BA2"/>
    <w:rsid w:val="3C571EBE"/>
    <w:rsid w:val="3C601517"/>
    <w:rsid w:val="3C776C30"/>
    <w:rsid w:val="3C8801B1"/>
    <w:rsid w:val="3CAF26BD"/>
    <w:rsid w:val="3CB90CB8"/>
    <w:rsid w:val="3CB961D7"/>
    <w:rsid w:val="3CD1435A"/>
    <w:rsid w:val="3CD31A46"/>
    <w:rsid w:val="3CDA6110"/>
    <w:rsid w:val="3CE3792E"/>
    <w:rsid w:val="3D2C4D23"/>
    <w:rsid w:val="3D4F025B"/>
    <w:rsid w:val="3D52710B"/>
    <w:rsid w:val="3D9C2462"/>
    <w:rsid w:val="3DDC295C"/>
    <w:rsid w:val="3DFC7F2E"/>
    <w:rsid w:val="3E0373F3"/>
    <w:rsid w:val="3E186C03"/>
    <w:rsid w:val="3E6661BE"/>
    <w:rsid w:val="3ED66A42"/>
    <w:rsid w:val="3EDC1049"/>
    <w:rsid w:val="3EE056EE"/>
    <w:rsid w:val="3EFB1D6D"/>
    <w:rsid w:val="3F0B5352"/>
    <w:rsid w:val="3F1037B8"/>
    <w:rsid w:val="3F116992"/>
    <w:rsid w:val="3F1F389C"/>
    <w:rsid w:val="3F3A578B"/>
    <w:rsid w:val="3F55727C"/>
    <w:rsid w:val="3F610533"/>
    <w:rsid w:val="3F8C4C00"/>
    <w:rsid w:val="3F9055A6"/>
    <w:rsid w:val="3FD00D66"/>
    <w:rsid w:val="3FE36F93"/>
    <w:rsid w:val="40154A92"/>
    <w:rsid w:val="40322E2A"/>
    <w:rsid w:val="403B4433"/>
    <w:rsid w:val="404403B7"/>
    <w:rsid w:val="407B790B"/>
    <w:rsid w:val="408C2663"/>
    <w:rsid w:val="408E738F"/>
    <w:rsid w:val="40AC7EA6"/>
    <w:rsid w:val="40B22670"/>
    <w:rsid w:val="40BF525F"/>
    <w:rsid w:val="40C7721A"/>
    <w:rsid w:val="40FE2636"/>
    <w:rsid w:val="41162632"/>
    <w:rsid w:val="41281C2D"/>
    <w:rsid w:val="41627A02"/>
    <w:rsid w:val="418B7B99"/>
    <w:rsid w:val="41983901"/>
    <w:rsid w:val="41B569C1"/>
    <w:rsid w:val="41C7096E"/>
    <w:rsid w:val="41C9487F"/>
    <w:rsid w:val="41FD0A10"/>
    <w:rsid w:val="41FD6B2D"/>
    <w:rsid w:val="41FF1835"/>
    <w:rsid w:val="4213483C"/>
    <w:rsid w:val="42204C08"/>
    <w:rsid w:val="42310860"/>
    <w:rsid w:val="42AF26C4"/>
    <w:rsid w:val="432250F7"/>
    <w:rsid w:val="43320EA5"/>
    <w:rsid w:val="433F1B3B"/>
    <w:rsid w:val="434262AC"/>
    <w:rsid w:val="435431F0"/>
    <w:rsid w:val="43944891"/>
    <w:rsid w:val="43BF6D8F"/>
    <w:rsid w:val="43EE05D0"/>
    <w:rsid w:val="44127922"/>
    <w:rsid w:val="442B5B60"/>
    <w:rsid w:val="443F2C09"/>
    <w:rsid w:val="445244B2"/>
    <w:rsid w:val="44684F1F"/>
    <w:rsid w:val="44844404"/>
    <w:rsid w:val="4494532C"/>
    <w:rsid w:val="44CF26A5"/>
    <w:rsid w:val="44D36358"/>
    <w:rsid w:val="44E32863"/>
    <w:rsid w:val="44E83174"/>
    <w:rsid w:val="44EF40A8"/>
    <w:rsid w:val="45447152"/>
    <w:rsid w:val="458E028F"/>
    <w:rsid w:val="459D2343"/>
    <w:rsid w:val="45B64005"/>
    <w:rsid w:val="45DE24B5"/>
    <w:rsid w:val="45E84B26"/>
    <w:rsid w:val="45ED44AC"/>
    <w:rsid w:val="462A01D0"/>
    <w:rsid w:val="46436BBA"/>
    <w:rsid w:val="46601734"/>
    <w:rsid w:val="4675739F"/>
    <w:rsid w:val="468E6A8B"/>
    <w:rsid w:val="46916612"/>
    <w:rsid w:val="46B87D0F"/>
    <w:rsid w:val="46CD55A2"/>
    <w:rsid w:val="46F638C9"/>
    <w:rsid w:val="47012B8F"/>
    <w:rsid w:val="471B1A53"/>
    <w:rsid w:val="47574ED5"/>
    <w:rsid w:val="47582E08"/>
    <w:rsid w:val="4759552C"/>
    <w:rsid w:val="477078B8"/>
    <w:rsid w:val="47781116"/>
    <w:rsid w:val="47825914"/>
    <w:rsid w:val="479F01F8"/>
    <w:rsid w:val="47A04B29"/>
    <w:rsid w:val="47A53F35"/>
    <w:rsid w:val="47D14990"/>
    <w:rsid w:val="47D72553"/>
    <w:rsid w:val="47D76D09"/>
    <w:rsid w:val="47D869A8"/>
    <w:rsid w:val="47E04775"/>
    <w:rsid w:val="47E54C4C"/>
    <w:rsid w:val="47E72DB8"/>
    <w:rsid w:val="47E73299"/>
    <w:rsid w:val="47F2181D"/>
    <w:rsid w:val="47FB394F"/>
    <w:rsid w:val="480754C0"/>
    <w:rsid w:val="48150395"/>
    <w:rsid w:val="4826239C"/>
    <w:rsid w:val="485665AF"/>
    <w:rsid w:val="48592305"/>
    <w:rsid w:val="485F716F"/>
    <w:rsid w:val="487A117B"/>
    <w:rsid w:val="487A41CD"/>
    <w:rsid w:val="4882543A"/>
    <w:rsid w:val="489F3CE1"/>
    <w:rsid w:val="48A13F18"/>
    <w:rsid w:val="48B01CED"/>
    <w:rsid w:val="48C13573"/>
    <w:rsid w:val="48E60E45"/>
    <w:rsid w:val="49030154"/>
    <w:rsid w:val="491A15DE"/>
    <w:rsid w:val="496D5979"/>
    <w:rsid w:val="4978441E"/>
    <w:rsid w:val="4993715C"/>
    <w:rsid w:val="49944670"/>
    <w:rsid w:val="49BC4231"/>
    <w:rsid w:val="49C773AE"/>
    <w:rsid w:val="49CB07F9"/>
    <w:rsid w:val="49D32261"/>
    <w:rsid w:val="49E25129"/>
    <w:rsid w:val="4A025B61"/>
    <w:rsid w:val="4A076E34"/>
    <w:rsid w:val="4A0A3435"/>
    <w:rsid w:val="4A10345C"/>
    <w:rsid w:val="4A3376EE"/>
    <w:rsid w:val="4A350E0C"/>
    <w:rsid w:val="4A422BB4"/>
    <w:rsid w:val="4A5E5238"/>
    <w:rsid w:val="4A622C16"/>
    <w:rsid w:val="4A730C97"/>
    <w:rsid w:val="4A8A64D3"/>
    <w:rsid w:val="4A8B3012"/>
    <w:rsid w:val="4A9278A4"/>
    <w:rsid w:val="4A963781"/>
    <w:rsid w:val="4A983134"/>
    <w:rsid w:val="4AB966CF"/>
    <w:rsid w:val="4AD81220"/>
    <w:rsid w:val="4AD971C3"/>
    <w:rsid w:val="4AF974A4"/>
    <w:rsid w:val="4B0653AB"/>
    <w:rsid w:val="4B0955E7"/>
    <w:rsid w:val="4B1C414F"/>
    <w:rsid w:val="4B7553AA"/>
    <w:rsid w:val="4B9C4D30"/>
    <w:rsid w:val="4BCE085A"/>
    <w:rsid w:val="4BEC75F9"/>
    <w:rsid w:val="4BED0A06"/>
    <w:rsid w:val="4BEE19F8"/>
    <w:rsid w:val="4BF35204"/>
    <w:rsid w:val="4C031A9B"/>
    <w:rsid w:val="4C071AA4"/>
    <w:rsid w:val="4C096B8B"/>
    <w:rsid w:val="4C314470"/>
    <w:rsid w:val="4C346976"/>
    <w:rsid w:val="4C4212E0"/>
    <w:rsid w:val="4C456B01"/>
    <w:rsid w:val="4C606D6D"/>
    <w:rsid w:val="4C6B2A03"/>
    <w:rsid w:val="4C79192B"/>
    <w:rsid w:val="4C8115B7"/>
    <w:rsid w:val="4CAF7225"/>
    <w:rsid w:val="4CC13C4D"/>
    <w:rsid w:val="4CDC4065"/>
    <w:rsid w:val="4CF61E6A"/>
    <w:rsid w:val="4D160066"/>
    <w:rsid w:val="4D3567AD"/>
    <w:rsid w:val="4D5060AF"/>
    <w:rsid w:val="4D571985"/>
    <w:rsid w:val="4D6D43F3"/>
    <w:rsid w:val="4D6E4416"/>
    <w:rsid w:val="4D8362D0"/>
    <w:rsid w:val="4D863965"/>
    <w:rsid w:val="4D8A0E56"/>
    <w:rsid w:val="4D9E6CD9"/>
    <w:rsid w:val="4E017B39"/>
    <w:rsid w:val="4E324391"/>
    <w:rsid w:val="4E470B35"/>
    <w:rsid w:val="4E790BA8"/>
    <w:rsid w:val="4E7E06BB"/>
    <w:rsid w:val="4E7E6942"/>
    <w:rsid w:val="4E9B022F"/>
    <w:rsid w:val="4EB565D9"/>
    <w:rsid w:val="4EC067C9"/>
    <w:rsid w:val="4EE470CA"/>
    <w:rsid w:val="4EED0F17"/>
    <w:rsid w:val="4EEE5604"/>
    <w:rsid w:val="4EFF736C"/>
    <w:rsid w:val="4F164F13"/>
    <w:rsid w:val="4F1A6738"/>
    <w:rsid w:val="4F360BE9"/>
    <w:rsid w:val="4F4243E1"/>
    <w:rsid w:val="4F4A69DB"/>
    <w:rsid w:val="4F8503E7"/>
    <w:rsid w:val="4FAF7656"/>
    <w:rsid w:val="4FD11398"/>
    <w:rsid w:val="4FE8322C"/>
    <w:rsid w:val="4FF15F7D"/>
    <w:rsid w:val="500D10DC"/>
    <w:rsid w:val="502731D5"/>
    <w:rsid w:val="50306161"/>
    <w:rsid w:val="505920F6"/>
    <w:rsid w:val="505E6847"/>
    <w:rsid w:val="50894725"/>
    <w:rsid w:val="509A43BB"/>
    <w:rsid w:val="50A75A5B"/>
    <w:rsid w:val="50D50D9B"/>
    <w:rsid w:val="50D526B4"/>
    <w:rsid w:val="50FA4B97"/>
    <w:rsid w:val="513443AA"/>
    <w:rsid w:val="51517F9D"/>
    <w:rsid w:val="516829A0"/>
    <w:rsid w:val="51833A12"/>
    <w:rsid w:val="51913D3F"/>
    <w:rsid w:val="519C055B"/>
    <w:rsid w:val="51AA36E5"/>
    <w:rsid w:val="51AC229B"/>
    <w:rsid w:val="51D76314"/>
    <w:rsid w:val="51D92030"/>
    <w:rsid w:val="51DC03ED"/>
    <w:rsid w:val="51E4650F"/>
    <w:rsid w:val="51F90443"/>
    <w:rsid w:val="5209445C"/>
    <w:rsid w:val="52193E0E"/>
    <w:rsid w:val="52451B87"/>
    <w:rsid w:val="525A0103"/>
    <w:rsid w:val="525B06EF"/>
    <w:rsid w:val="52727917"/>
    <w:rsid w:val="52B666CF"/>
    <w:rsid w:val="52BB514B"/>
    <w:rsid w:val="52BD3EBB"/>
    <w:rsid w:val="52D656AA"/>
    <w:rsid w:val="52D95BEB"/>
    <w:rsid w:val="52E31D44"/>
    <w:rsid w:val="52F07CBB"/>
    <w:rsid w:val="52FC08EB"/>
    <w:rsid w:val="53165115"/>
    <w:rsid w:val="53294506"/>
    <w:rsid w:val="532B15EB"/>
    <w:rsid w:val="537C6260"/>
    <w:rsid w:val="538A3A01"/>
    <w:rsid w:val="538D0B7F"/>
    <w:rsid w:val="53A11095"/>
    <w:rsid w:val="53CB6E1A"/>
    <w:rsid w:val="53D534EA"/>
    <w:rsid w:val="53F670F5"/>
    <w:rsid w:val="540260ED"/>
    <w:rsid w:val="54127ED8"/>
    <w:rsid w:val="541609AB"/>
    <w:rsid w:val="541C75AD"/>
    <w:rsid w:val="54215C4C"/>
    <w:rsid w:val="54280325"/>
    <w:rsid w:val="54474195"/>
    <w:rsid w:val="544D7A8D"/>
    <w:rsid w:val="54527979"/>
    <w:rsid w:val="548E0959"/>
    <w:rsid w:val="54A5689C"/>
    <w:rsid w:val="54C409FC"/>
    <w:rsid w:val="54C96606"/>
    <w:rsid w:val="54CE0EC5"/>
    <w:rsid w:val="5556496C"/>
    <w:rsid w:val="5573457F"/>
    <w:rsid w:val="557E15AF"/>
    <w:rsid w:val="558A38CF"/>
    <w:rsid w:val="559C552F"/>
    <w:rsid w:val="559E073D"/>
    <w:rsid w:val="55AB1922"/>
    <w:rsid w:val="55B66C18"/>
    <w:rsid w:val="55D563CA"/>
    <w:rsid w:val="55D56CFD"/>
    <w:rsid w:val="55F1281A"/>
    <w:rsid w:val="55FD2949"/>
    <w:rsid w:val="56076058"/>
    <w:rsid w:val="56087878"/>
    <w:rsid w:val="560D66A8"/>
    <w:rsid w:val="561A7CA3"/>
    <w:rsid w:val="56496232"/>
    <w:rsid w:val="56570FD7"/>
    <w:rsid w:val="56694AC3"/>
    <w:rsid w:val="56714239"/>
    <w:rsid w:val="5673161A"/>
    <w:rsid w:val="5689102B"/>
    <w:rsid w:val="56AA6013"/>
    <w:rsid w:val="56D42F6F"/>
    <w:rsid w:val="57025B08"/>
    <w:rsid w:val="5733068D"/>
    <w:rsid w:val="578035E1"/>
    <w:rsid w:val="57853630"/>
    <w:rsid w:val="57E51917"/>
    <w:rsid w:val="57F20E2D"/>
    <w:rsid w:val="5804167D"/>
    <w:rsid w:val="580D6C5A"/>
    <w:rsid w:val="583568C0"/>
    <w:rsid w:val="583C01C9"/>
    <w:rsid w:val="583F78E8"/>
    <w:rsid w:val="584C4860"/>
    <w:rsid w:val="585C7248"/>
    <w:rsid w:val="58794176"/>
    <w:rsid w:val="589F7B7C"/>
    <w:rsid w:val="58A54ADC"/>
    <w:rsid w:val="58AB2866"/>
    <w:rsid w:val="58D04E6D"/>
    <w:rsid w:val="59055A5F"/>
    <w:rsid w:val="590C3D8E"/>
    <w:rsid w:val="59346E19"/>
    <w:rsid w:val="5939729A"/>
    <w:rsid w:val="59535DDC"/>
    <w:rsid w:val="59882DD8"/>
    <w:rsid w:val="598D19E9"/>
    <w:rsid w:val="59B146E8"/>
    <w:rsid w:val="59B82807"/>
    <w:rsid w:val="59D16F20"/>
    <w:rsid w:val="59ED643B"/>
    <w:rsid w:val="5A0D1BD0"/>
    <w:rsid w:val="5A1635C9"/>
    <w:rsid w:val="5A39761B"/>
    <w:rsid w:val="5A512D82"/>
    <w:rsid w:val="5A99045F"/>
    <w:rsid w:val="5A9F2FED"/>
    <w:rsid w:val="5AD51921"/>
    <w:rsid w:val="5B0065A9"/>
    <w:rsid w:val="5B27760F"/>
    <w:rsid w:val="5B2E1E0D"/>
    <w:rsid w:val="5B353C3C"/>
    <w:rsid w:val="5B5B0708"/>
    <w:rsid w:val="5B655F8E"/>
    <w:rsid w:val="5B664D2C"/>
    <w:rsid w:val="5B9039AC"/>
    <w:rsid w:val="5B9616B4"/>
    <w:rsid w:val="5B9D5B97"/>
    <w:rsid w:val="5BA14313"/>
    <w:rsid w:val="5BA153CE"/>
    <w:rsid w:val="5BAA1E9B"/>
    <w:rsid w:val="5BCC6CE5"/>
    <w:rsid w:val="5C171A7E"/>
    <w:rsid w:val="5C1A2683"/>
    <w:rsid w:val="5C201B7A"/>
    <w:rsid w:val="5C35787C"/>
    <w:rsid w:val="5C3B0B98"/>
    <w:rsid w:val="5C3B37CF"/>
    <w:rsid w:val="5C3B6DC8"/>
    <w:rsid w:val="5C595984"/>
    <w:rsid w:val="5C5A6FA1"/>
    <w:rsid w:val="5C600DCB"/>
    <w:rsid w:val="5C697FC9"/>
    <w:rsid w:val="5C715DCC"/>
    <w:rsid w:val="5C7B144A"/>
    <w:rsid w:val="5C7C2D65"/>
    <w:rsid w:val="5C7D3956"/>
    <w:rsid w:val="5C9B7B3B"/>
    <w:rsid w:val="5CB12356"/>
    <w:rsid w:val="5CDC59C1"/>
    <w:rsid w:val="5CDC5D02"/>
    <w:rsid w:val="5D01699B"/>
    <w:rsid w:val="5D110D11"/>
    <w:rsid w:val="5D122A86"/>
    <w:rsid w:val="5D150016"/>
    <w:rsid w:val="5D33239F"/>
    <w:rsid w:val="5D391DF5"/>
    <w:rsid w:val="5D393C09"/>
    <w:rsid w:val="5D471DDB"/>
    <w:rsid w:val="5D5117B1"/>
    <w:rsid w:val="5D6A523F"/>
    <w:rsid w:val="5D6D405E"/>
    <w:rsid w:val="5D76149E"/>
    <w:rsid w:val="5DB26DC0"/>
    <w:rsid w:val="5DB92EEE"/>
    <w:rsid w:val="5DCA0ABE"/>
    <w:rsid w:val="5DE5262F"/>
    <w:rsid w:val="5DF346FC"/>
    <w:rsid w:val="5DF476BE"/>
    <w:rsid w:val="5E0F6689"/>
    <w:rsid w:val="5E2C5838"/>
    <w:rsid w:val="5E487C8A"/>
    <w:rsid w:val="5E683C49"/>
    <w:rsid w:val="5E6C55C7"/>
    <w:rsid w:val="5E7F0D8D"/>
    <w:rsid w:val="5E9B0469"/>
    <w:rsid w:val="5EAF0FC9"/>
    <w:rsid w:val="5EB76F9E"/>
    <w:rsid w:val="5EB907DD"/>
    <w:rsid w:val="5EC8497B"/>
    <w:rsid w:val="5ECB3187"/>
    <w:rsid w:val="5EDB04EA"/>
    <w:rsid w:val="5F0E357C"/>
    <w:rsid w:val="5F3C22ED"/>
    <w:rsid w:val="5F3D1BA7"/>
    <w:rsid w:val="5F606795"/>
    <w:rsid w:val="5F914EBE"/>
    <w:rsid w:val="5F9733C2"/>
    <w:rsid w:val="5FBD0A47"/>
    <w:rsid w:val="5FC54490"/>
    <w:rsid w:val="5FCE218D"/>
    <w:rsid w:val="5FDA21A5"/>
    <w:rsid w:val="5FE95559"/>
    <w:rsid w:val="602D1495"/>
    <w:rsid w:val="6036088D"/>
    <w:rsid w:val="604D3F88"/>
    <w:rsid w:val="60543A90"/>
    <w:rsid w:val="60B1242A"/>
    <w:rsid w:val="60B440B7"/>
    <w:rsid w:val="60C425A6"/>
    <w:rsid w:val="60C71D50"/>
    <w:rsid w:val="60D15797"/>
    <w:rsid w:val="60D32ED2"/>
    <w:rsid w:val="60DC3564"/>
    <w:rsid w:val="60F959B7"/>
    <w:rsid w:val="610B1F9E"/>
    <w:rsid w:val="610D6AE2"/>
    <w:rsid w:val="61283BE1"/>
    <w:rsid w:val="612E4DB4"/>
    <w:rsid w:val="61374832"/>
    <w:rsid w:val="613B0D88"/>
    <w:rsid w:val="61400948"/>
    <w:rsid w:val="614A3C85"/>
    <w:rsid w:val="614D649D"/>
    <w:rsid w:val="615B48CF"/>
    <w:rsid w:val="619F1342"/>
    <w:rsid w:val="61A95490"/>
    <w:rsid w:val="61C6072F"/>
    <w:rsid w:val="61CF661B"/>
    <w:rsid w:val="61E91B3B"/>
    <w:rsid w:val="61EC3E9A"/>
    <w:rsid w:val="61FB0941"/>
    <w:rsid w:val="61FE40BB"/>
    <w:rsid w:val="6225151A"/>
    <w:rsid w:val="62286BCD"/>
    <w:rsid w:val="62404985"/>
    <w:rsid w:val="6242702A"/>
    <w:rsid w:val="62811007"/>
    <w:rsid w:val="62885981"/>
    <w:rsid w:val="6295188B"/>
    <w:rsid w:val="62C15739"/>
    <w:rsid w:val="62C26192"/>
    <w:rsid w:val="62C34C32"/>
    <w:rsid w:val="62E82B6E"/>
    <w:rsid w:val="63346610"/>
    <w:rsid w:val="6340717F"/>
    <w:rsid w:val="63970129"/>
    <w:rsid w:val="63D52578"/>
    <w:rsid w:val="63E14C39"/>
    <w:rsid w:val="63F317E3"/>
    <w:rsid w:val="63F84784"/>
    <w:rsid w:val="642A1D1E"/>
    <w:rsid w:val="643F1DFD"/>
    <w:rsid w:val="646129B0"/>
    <w:rsid w:val="647A1F88"/>
    <w:rsid w:val="64991E9E"/>
    <w:rsid w:val="64A530F6"/>
    <w:rsid w:val="64AD53B4"/>
    <w:rsid w:val="64B417BC"/>
    <w:rsid w:val="64CA6A08"/>
    <w:rsid w:val="64F46A4D"/>
    <w:rsid w:val="650A6B94"/>
    <w:rsid w:val="6537458E"/>
    <w:rsid w:val="65590494"/>
    <w:rsid w:val="655E5033"/>
    <w:rsid w:val="659A2F4E"/>
    <w:rsid w:val="65B540DB"/>
    <w:rsid w:val="65D813A4"/>
    <w:rsid w:val="65DB40B1"/>
    <w:rsid w:val="65EA46BE"/>
    <w:rsid w:val="66002157"/>
    <w:rsid w:val="66196593"/>
    <w:rsid w:val="663565F1"/>
    <w:rsid w:val="66506662"/>
    <w:rsid w:val="66536719"/>
    <w:rsid w:val="66945F5A"/>
    <w:rsid w:val="66B009DE"/>
    <w:rsid w:val="66DD5122"/>
    <w:rsid w:val="66EF2122"/>
    <w:rsid w:val="66F37836"/>
    <w:rsid w:val="6728762A"/>
    <w:rsid w:val="673261E8"/>
    <w:rsid w:val="67813C26"/>
    <w:rsid w:val="6783614A"/>
    <w:rsid w:val="678B453F"/>
    <w:rsid w:val="678F253B"/>
    <w:rsid w:val="67906FD6"/>
    <w:rsid w:val="67A42189"/>
    <w:rsid w:val="67AB7570"/>
    <w:rsid w:val="67AF71E8"/>
    <w:rsid w:val="67B57504"/>
    <w:rsid w:val="67C41882"/>
    <w:rsid w:val="67C73307"/>
    <w:rsid w:val="67D75514"/>
    <w:rsid w:val="67EB5ED2"/>
    <w:rsid w:val="67ED1047"/>
    <w:rsid w:val="67EE4744"/>
    <w:rsid w:val="681751FA"/>
    <w:rsid w:val="683B552A"/>
    <w:rsid w:val="685C6EDC"/>
    <w:rsid w:val="68966F30"/>
    <w:rsid w:val="68B63C40"/>
    <w:rsid w:val="68CB3CE1"/>
    <w:rsid w:val="68D17A68"/>
    <w:rsid w:val="68E2133E"/>
    <w:rsid w:val="691354B2"/>
    <w:rsid w:val="692476DD"/>
    <w:rsid w:val="694A2DE1"/>
    <w:rsid w:val="69587EB2"/>
    <w:rsid w:val="69760059"/>
    <w:rsid w:val="697878BC"/>
    <w:rsid w:val="698F77DF"/>
    <w:rsid w:val="6992608D"/>
    <w:rsid w:val="69952D60"/>
    <w:rsid w:val="6996513C"/>
    <w:rsid w:val="69A01EF6"/>
    <w:rsid w:val="69A46B5A"/>
    <w:rsid w:val="69AA72A1"/>
    <w:rsid w:val="69B8609A"/>
    <w:rsid w:val="69E05AB7"/>
    <w:rsid w:val="69E2604D"/>
    <w:rsid w:val="69E370D1"/>
    <w:rsid w:val="69F22DCA"/>
    <w:rsid w:val="6A080DBA"/>
    <w:rsid w:val="6A5A1A88"/>
    <w:rsid w:val="6A626F77"/>
    <w:rsid w:val="6A654E15"/>
    <w:rsid w:val="6AAC5ED1"/>
    <w:rsid w:val="6AB432E5"/>
    <w:rsid w:val="6AE22294"/>
    <w:rsid w:val="6AF618EA"/>
    <w:rsid w:val="6B02050E"/>
    <w:rsid w:val="6B122A83"/>
    <w:rsid w:val="6B36281A"/>
    <w:rsid w:val="6B5A2577"/>
    <w:rsid w:val="6B707ACD"/>
    <w:rsid w:val="6B750B41"/>
    <w:rsid w:val="6B780E0A"/>
    <w:rsid w:val="6B836FB1"/>
    <w:rsid w:val="6B90449D"/>
    <w:rsid w:val="6BC04DE4"/>
    <w:rsid w:val="6BD90717"/>
    <w:rsid w:val="6BFB5436"/>
    <w:rsid w:val="6C252B79"/>
    <w:rsid w:val="6C5868F9"/>
    <w:rsid w:val="6C595F19"/>
    <w:rsid w:val="6C6F3D61"/>
    <w:rsid w:val="6C89482E"/>
    <w:rsid w:val="6C8D505B"/>
    <w:rsid w:val="6CA50D2F"/>
    <w:rsid w:val="6CA93F18"/>
    <w:rsid w:val="6CD52F24"/>
    <w:rsid w:val="6CF95261"/>
    <w:rsid w:val="6CFC0E7E"/>
    <w:rsid w:val="6D037909"/>
    <w:rsid w:val="6D336A06"/>
    <w:rsid w:val="6D6B5ED2"/>
    <w:rsid w:val="6D73669E"/>
    <w:rsid w:val="6D780FB6"/>
    <w:rsid w:val="6D961E31"/>
    <w:rsid w:val="6D9B0FEA"/>
    <w:rsid w:val="6D9C65D9"/>
    <w:rsid w:val="6DAB0200"/>
    <w:rsid w:val="6E04062A"/>
    <w:rsid w:val="6E0D1E1C"/>
    <w:rsid w:val="6E1D040A"/>
    <w:rsid w:val="6E242C97"/>
    <w:rsid w:val="6E2E04C6"/>
    <w:rsid w:val="6E3030D7"/>
    <w:rsid w:val="6E386A3B"/>
    <w:rsid w:val="6E4B6C6F"/>
    <w:rsid w:val="6E561097"/>
    <w:rsid w:val="6E8226B7"/>
    <w:rsid w:val="6E833926"/>
    <w:rsid w:val="6E992361"/>
    <w:rsid w:val="6EA35FD8"/>
    <w:rsid w:val="6ECA6B7F"/>
    <w:rsid w:val="6ED837AB"/>
    <w:rsid w:val="6F005D4C"/>
    <w:rsid w:val="6F220E74"/>
    <w:rsid w:val="6F3129D7"/>
    <w:rsid w:val="6F3B17E5"/>
    <w:rsid w:val="6F5D28E3"/>
    <w:rsid w:val="6FA0363E"/>
    <w:rsid w:val="6FB21214"/>
    <w:rsid w:val="6FC31EA1"/>
    <w:rsid w:val="6FC601E9"/>
    <w:rsid w:val="6FCB4104"/>
    <w:rsid w:val="6FD51B1A"/>
    <w:rsid w:val="6FE55B1C"/>
    <w:rsid w:val="6FF911F9"/>
    <w:rsid w:val="70364E11"/>
    <w:rsid w:val="705C27E8"/>
    <w:rsid w:val="707F2790"/>
    <w:rsid w:val="708A48DE"/>
    <w:rsid w:val="70B04A86"/>
    <w:rsid w:val="70B2442A"/>
    <w:rsid w:val="70B86080"/>
    <w:rsid w:val="70C84C88"/>
    <w:rsid w:val="70D21572"/>
    <w:rsid w:val="70EC04CF"/>
    <w:rsid w:val="7109285C"/>
    <w:rsid w:val="71172756"/>
    <w:rsid w:val="711D2185"/>
    <w:rsid w:val="715E242F"/>
    <w:rsid w:val="71652530"/>
    <w:rsid w:val="71747219"/>
    <w:rsid w:val="719D2991"/>
    <w:rsid w:val="71AA5C09"/>
    <w:rsid w:val="71C25EA5"/>
    <w:rsid w:val="71D211C0"/>
    <w:rsid w:val="71E71A6E"/>
    <w:rsid w:val="72342998"/>
    <w:rsid w:val="7259100D"/>
    <w:rsid w:val="726B6EB2"/>
    <w:rsid w:val="728753C0"/>
    <w:rsid w:val="72960D65"/>
    <w:rsid w:val="729D31B7"/>
    <w:rsid w:val="730F1411"/>
    <w:rsid w:val="733E0BA1"/>
    <w:rsid w:val="736C4CC8"/>
    <w:rsid w:val="7373736D"/>
    <w:rsid w:val="73893C1D"/>
    <w:rsid w:val="73915C17"/>
    <w:rsid w:val="73987C5E"/>
    <w:rsid w:val="73C14B44"/>
    <w:rsid w:val="73DD5AC6"/>
    <w:rsid w:val="73EF1BAB"/>
    <w:rsid w:val="74272498"/>
    <w:rsid w:val="742854A9"/>
    <w:rsid w:val="743418BE"/>
    <w:rsid w:val="74454FD1"/>
    <w:rsid w:val="74477C2D"/>
    <w:rsid w:val="744C2876"/>
    <w:rsid w:val="748E773B"/>
    <w:rsid w:val="74A964C0"/>
    <w:rsid w:val="74AF365C"/>
    <w:rsid w:val="74B02935"/>
    <w:rsid w:val="74B52DC3"/>
    <w:rsid w:val="74BE3DBD"/>
    <w:rsid w:val="74D13F44"/>
    <w:rsid w:val="74D25451"/>
    <w:rsid w:val="74D77618"/>
    <w:rsid w:val="74DD35AA"/>
    <w:rsid w:val="750356F5"/>
    <w:rsid w:val="75135551"/>
    <w:rsid w:val="75326762"/>
    <w:rsid w:val="75553803"/>
    <w:rsid w:val="7558381A"/>
    <w:rsid w:val="755A33FE"/>
    <w:rsid w:val="757A4038"/>
    <w:rsid w:val="75882397"/>
    <w:rsid w:val="75964330"/>
    <w:rsid w:val="75A66339"/>
    <w:rsid w:val="75B3506C"/>
    <w:rsid w:val="75BB5A30"/>
    <w:rsid w:val="75C86CDD"/>
    <w:rsid w:val="75C92865"/>
    <w:rsid w:val="76035A66"/>
    <w:rsid w:val="761179D4"/>
    <w:rsid w:val="761772EC"/>
    <w:rsid w:val="76555C4A"/>
    <w:rsid w:val="76651078"/>
    <w:rsid w:val="766B211C"/>
    <w:rsid w:val="766E2887"/>
    <w:rsid w:val="767F24EA"/>
    <w:rsid w:val="76A73D3C"/>
    <w:rsid w:val="76C64D7D"/>
    <w:rsid w:val="76DA63F2"/>
    <w:rsid w:val="76FD47B5"/>
    <w:rsid w:val="7702431C"/>
    <w:rsid w:val="771B4748"/>
    <w:rsid w:val="77256E1E"/>
    <w:rsid w:val="77305A8D"/>
    <w:rsid w:val="77431A2B"/>
    <w:rsid w:val="77501382"/>
    <w:rsid w:val="775757AB"/>
    <w:rsid w:val="77631FF8"/>
    <w:rsid w:val="776341BA"/>
    <w:rsid w:val="77C8116D"/>
    <w:rsid w:val="77D35C6B"/>
    <w:rsid w:val="77D94FF8"/>
    <w:rsid w:val="77E428C4"/>
    <w:rsid w:val="77F56DC6"/>
    <w:rsid w:val="78023D31"/>
    <w:rsid w:val="780741D4"/>
    <w:rsid w:val="780D3050"/>
    <w:rsid w:val="78446CB4"/>
    <w:rsid w:val="784F7499"/>
    <w:rsid w:val="789041D7"/>
    <w:rsid w:val="78B65840"/>
    <w:rsid w:val="78D81F17"/>
    <w:rsid w:val="78DD662F"/>
    <w:rsid w:val="78EE4E0C"/>
    <w:rsid w:val="78FC1D59"/>
    <w:rsid w:val="790B22B3"/>
    <w:rsid w:val="791D4D63"/>
    <w:rsid w:val="792A2D52"/>
    <w:rsid w:val="792B7E26"/>
    <w:rsid w:val="794A4BEA"/>
    <w:rsid w:val="796343DB"/>
    <w:rsid w:val="79663E70"/>
    <w:rsid w:val="796A3E72"/>
    <w:rsid w:val="79754FBF"/>
    <w:rsid w:val="79830979"/>
    <w:rsid w:val="79BE00D9"/>
    <w:rsid w:val="79C93EB8"/>
    <w:rsid w:val="79F006EE"/>
    <w:rsid w:val="7A2C6827"/>
    <w:rsid w:val="7A374619"/>
    <w:rsid w:val="7A4339D4"/>
    <w:rsid w:val="7A5C0B03"/>
    <w:rsid w:val="7A781BBA"/>
    <w:rsid w:val="7A991359"/>
    <w:rsid w:val="7AB15864"/>
    <w:rsid w:val="7AB32F30"/>
    <w:rsid w:val="7AE17F46"/>
    <w:rsid w:val="7AE20653"/>
    <w:rsid w:val="7AEE4541"/>
    <w:rsid w:val="7B19371A"/>
    <w:rsid w:val="7B1D7200"/>
    <w:rsid w:val="7B38766C"/>
    <w:rsid w:val="7B5E6DBE"/>
    <w:rsid w:val="7B6329F7"/>
    <w:rsid w:val="7B8F6AE8"/>
    <w:rsid w:val="7BA50BCD"/>
    <w:rsid w:val="7BA61B49"/>
    <w:rsid w:val="7BB03F3C"/>
    <w:rsid w:val="7BFF47FF"/>
    <w:rsid w:val="7C1661FD"/>
    <w:rsid w:val="7C177BB3"/>
    <w:rsid w:val="7C2C4A11"/>
    <w:rsid w:val="7C3B7D12"/>
    <w:rsid w:val="7C420223"/>
    <w:rsid w:val="7C505CD8"/>
    <w:rsid w:val="7C8240D9"/>
    <w:rsid w:val="7C8244F1"/>
    <w:rsid w:val="7C9B072C"/>
    <w:rsid w:val="7CD8628B"/>
    <w:rsid w:val="7CD92322"/>
    <w:rsid w:val="7CDF337B"/>
    <w:rsid w:val="7CE42B3E"/>
    <w:rsid w:val="7D0E0BF0"/>
    <w:rsid w:val="7D0F1950"/>
    <w:rsid w:val="7D1B4C9B"/>
    <w:rsid w:val="7D3009A4"/>
    <w:rsid w:val="7D302F1C"/>
    <w:rsid w:val="7D710834"/>
    <w:rsid w:val="7D90319B"/>
    <w:rsid w:val="7DA159D2"/>
    <w:rsid w:val="7DAF3D55"/>
    <w:rsid w:val="7DB76FD2"/>
    <w:rsid w:val="7DBD4251"/>
    <w:rsid w:val="7DC976FA"/>
    <w:rsid w:val="7E302FCD"/>
    <w:rsid w:val="7E826B0C"/>
    <w:rsid w:val="7E9428D4"/>
    <w:rsid w:val="7EFC272D"/>
    <w:rsid w:val="7F076035"/>
    <w:rsid w:val="7F0B5C54"/>
    <w:rsid w:val="7F1E694F"/>
    <w:rsid w:val="7F362145"/>
    <w:rsid w:val="7F6A7920"/>
    <w:rsid w:val="7F7F2523"/>
    <w:rsid w:val="7F8A074D"/>
    <w:rsid w:val="7F8B7A84"/>
    <w:rsid w:val="7F8D1445"/>
    <w:rsid w:val="7FC25E99"/>
    <w:rsid w:val="7FD92A9C"/>
    <w:rsid w:val="7FF83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1864A0"/>
    <w:rPr>
      <w:rFonts w:ascii="宋体"/>
      <w:sz w:val="18"/>
      <w:szCs w:val="18"/>
    </w:rPr>
  </w:style>
  <w:style w:type="paragraph" w:styleId="a4">
    <w:name w:val="Balloon Text"/>
    <w:basedOn w:val="a"/>
    <w:link w:val="Char0"/>
    <w:uiPriority w:val="99"/>
    <w:unhideWhenUsed/>
    <w:qFormat/>
    <w:rsid w:val="001864A0"/>
    <w:rPr>
      <w:sz w:val="18"/>
      <w:szCs w:val="18"/>
    </w:rPr>
  </w:style>
  <w:style w:type="paragraph" w:styleId="a5">
    <w:name w:val="footer"/>
    <w:basedOn w:val="a"/>
    <w:link w:val="Char1"/>
    <w:uiPriority w:val="99"/>
    <w:unhideWhenUsed/>
    <w:qFormat/>
    <w:rsid w:val="001864A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864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sid w:val="001864A0"/>
    <w:rPr>
      <w:color w:val="0000FF"/>
      <w:u w:val="single"/>
    </w:rPr>
  </w:style>
  <w:style w:type="table" w:styleId="a8">
    <w:name w:val="Table Grid"/>
    <w:basedOn w:val="a1"/>
    <w:uiPriority w:val="59"/>
    <w:qFormat/>
    <w:rsid w:val="001864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1864A0"/>
    <w:rPr>
      <w:sz w:val="18"/>
      <w:szCs w:val="18"/>
    </w:rPr>
  </w:style>
  <w:style w:type="character" w:customStyle="1" w:styleId="Char1">
    <w:name w:val="页脚 Char"/>
    <w:basedOn w:val="a0"/>
    <w:link w:val="a5"/>
    <w:uiPriority w:val="99"/>
    <w:qFormat/>
    <w:rsid w:val="001864A0"/>
    <w:rPr>
      <w:sz w:val="18"/>
      <w:szCs w:val="18"/>
    </w:rPr>
  </w:style>
  <w:style w:type="character" w:customStyle="1" w:styleId="Char">
    <w:name w:val="文档结构图 Char"/>
    <w:basedOn w:val="a0"/>
    <w:link w:val="a3"/>
    <w:uiPriority w:val="99"/>
    <w:semiHidden/>
    <w:qFormat/>
    <w:rsid w:val="001864A0"/>
    <w:rPr>
      <w:rFonts w:ascii="宋体" w:eastAsia="宋体" w:hAnsi="Times New Roman" w:cs="Times New Roman"/>
      <w:sz w:val="18"/>
      <w:szCs w:val="18"/>
    </w:rPr>
  </w:style>
  <w:style w:type="character" w:customStyle="1" w:styleId="1">
    <w:name w:val="明显强调1"/>
    <w:basedOn w:val="a0"/>
    <w:uiPriority w:val="21"/>
    <w:qFormat/>
    <w:rsid w:val="001864A0"/>
    <w:rPr>
      <w:b/>
      <w:bCs/>
      <w:i/>
      <w:iCs/>
      <w:color w:val="4F81BD" w:themeColor="accent1"/>
    </w:rPr>
  </w:style>
  <w:style w:type="character" w:customStyle="1" w:styleId="Char0">
    <w:name w:val="批注框文本 Char"/>
    <w:basedOn w:val="a0"/>
    <w:link w:val="a4"/>
    <w:uiPriority w:val="99"/>
    <w:semiHidden/>
    <w:qFormat/>
    <w:rsid w:val="001864A0"/>
    <w:rPr>
      <w:kern w:val="2"/>
      <w:sz w:val="18"/>
      <w:szCs w:val="18"/>
    </w:rPr>
  </w:style>
  <w:style w:type="character" w:customStyle="1" w:styleId="font21">
    <w:name w:val="font21"/>
    <w:basedOn w:val="a0"/>
    <w:qFormat/>
    <w:rsid w:val="001864A0"/>
    <w:rPr>
      <w:rFonts w:ascii="Arial" w:hAnsi="Arial" w:cs="Arial"/>
      <w:color w:val="000000"/>
      <w:sz w:val="22"/>
      <w:szCs w:val="22"/>
      <w:u w:val="none"/>
    </w:rPr>
  </w:style>
  <w:style w:type="character" w:customStyle="1" w:styleId="font01">
    <w:name w:val="font01"/>
    <w:basedOn w:val="a0"/>
    <w:qFormat/>
    <w:rsid w:val="001864A0"/>
    <w:rPr>
      <w:rFonts w:ascii="宋体" w:eastAsia="宋体" w:hAnsi="宋体" w:cs="宋体" w:hint="eastAsia"/>
      <w:color w:val="000000"/>
      <w:sz w:val="22"/>
      <w:szCs w:val="22"/>
      <w:u w:val="none"/>
    </w:rPr>
  </w:style>
  <w:style w:type="character" w:customStyle="1" w:styleId="font11">
    <w:name w:val="font11"/>
    <w:basedOn w:val="a0"/>
    <w:qFormat/>
    <w:rsid w:val="001864A0"/>
    <w:rPr>
      <w:rFonts w:ascii="宋体" w:eastAsia="宋体" w:hAnsi="宋体" w:cs="宋体" w:hint="eastAsia"/>
      <w:color w:val="000000"/>
      <w:sz w:val="22"/>
      <w:szCs w:val="22"/>
      <w:u w:val="none"/>
    </w:rPr>
  </w:style>
  <w:style w:type="character" w:customStyle="1" w:styleId="font31">
    <w:name w:val="font31"/>
    <w:basedOn w:val="a0"/>
    <w:qFormat/>
    <w:rsid w:val="001864A0"/>
    <w:rPr>
      <w:rFonts w:ascii="Times New Roman" w:hAnsi="Times New Roman" w:cs="Times New Roman" w:hint="default"/>
      <w:color w:val="000000"/>
      <w:sz w:val="22"/>
      <w:szCs w:val="22"/>
      <w:u w:val="none"/>
    </w:rPr>
  </w:style>
  <w:style w:type="paragraph" w:customStyle="1" w:styleId="10">
    <w:name w:val="列出段落1"/>
    <w:basedOn w:val="a"/>
    <w:uiPriority w:val="99"/>
    <w:qFormat/>
    <w:rsid w:val="001864A0"/>
    <w:pPr>
      <w:ind w:firstLineChars="200" w:firstLine="420"/>
    </w:pPr>
  </w:style>
  <w:style w:type="character" w:customStyle="1" w:styleId="fontstyle01">
    <w:name w:val="fontstyle01"/>
    <w:basedOn w:val="a0"/>
    <w:qFormat/>
    <w:rsid w:val="001864A0"/>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1491</Words>
  <Characters>8500</Characters>
  <Application>Microsoft Office Word</Application>
  <DocSecurity>0</DocSecurity>
  <Lines>70</Lines>
  <Paragraphs>19</Paragraphs>
  <ScaleCrop>false</ScaleCrop>
  <Company>国家能源局</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gxm</cp:lastModifiedBy>
  <cp:revision>3</cp:revision>
  <cp:lastPrinted>2018-11-01T08:04:00Z</cp:lastPrinted>
  <dcterms:created xsi:type="dcterms:W3CDTF">2018-11-02T09:30:00Z</dcterms:created>
  <dcterms:modified xsi:type="dcterms:W3CDTF">2018-11-02T09:38:00Z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