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产业园区绿色低碳循环发展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综合服务申报材料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园区名称：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申报单位：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2021年12月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基本信息表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69"/>
        <w:gridCol w:w="210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园区名称</w:t>
            </w:r>
          </w:p>
        </w:tc>
        <w:tc>
          <w:tcPr>
            <w:tcW w:w="60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园区地址</w:t>
            </w:r>
          </w:p>
        </w:tc>
        <w:tc>
          <w:tcPr>
            <w:tcW w:w="60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园区管理机构名称</w:t>
            </w:r>
          </w:p>
        </w:tc>
        <w:tc>
          <w:tcPr>
            <w:tcW w:w="60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园区负责人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园区联系人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主导产业</w:t>
            </w:r>
          </w:p>
        </w:tc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园区规划面积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已建成面积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入园企业数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规上企业数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园区工业总产值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工业增加值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材料真实性承诺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9" w:firstLineChars="20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我单位郑重承诺：本次提交的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各类材料，包括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相关数据和信息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均真实、有效。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负责人签字：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ascii="楷体" w:hAnsi="楷体" w:eastAsia="楷体"/>
          <w:sz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第一章 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园区概况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主要包括园区成立背景与简介、历史沿革、地理位置、交通条件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四至范围、控规文件与平面图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总占地面积与建筑面积规划、功能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布局；园区管理机构情况等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产业发展情况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主要包括园区生产总值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、增加值规模，主导产业、重点企业发展，绿色产业（参照《绿色产业指导目录（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）》）产值比重及发展趋势等。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基础设施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园区供热、供电、污水处理、中水回用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、再生资源回收利用、信息化管理平台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等公共基础设施共建共享情况等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第二章 能源资源利用情况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能源资源节约与高效利用管理情况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管理机构、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、制度体系建设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等。能源资源供应和利用现状、能源资源消费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构成及消费量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、能源利用效率、重点企业能源资源利用情况等。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能源资源工作情况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园区能源资源统计基础、园区能源系统整体优化、园区清洁生产、能量梯级利用、可再生能源利用等。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资源循环利用情况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园区企业循环式生产、产业循环式组合、工业余压余热和废水废气废液资源化利用、水资源循环利用、一般固体废物集中贮存和处置、再生资源回收利用等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第三章 绿色发展情况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绿色产业聚集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园区中长期发展规划、工业经济发展规划、产业发展规划等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经济发展相关规划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。绿色低碳产业招商引资、绿色低碳产业链延伸、绿色低碳技术研发利用、培育绿色低碳龙头企业等。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试点示范创建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开展生态工业园区、循环化改造、绿色园区、低碳园区、环境污染第三方治理、生态环境导向的开发模式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园区及企业绿色制造体系建设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三、绿色低碳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低能耗低排放高附加值的绿色低碳产业项目、能源结构优化项目、能源节约与高效利用项目、资源循环利用项目、清洁生产项目、园区污染第三方治理项目、基础设施共建共享项目等谋划建设情况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pStyle w:val="2"/>
        <w:rPr>
          <w:rFonts w:hint="eastAsia" w:ascii="仿宋" w:hAnsi="仿宋" w:eastAsia="仿宋"/>
          <w:sz w:val="32"/>
        </w:rPr>
      </w:pPr>
    </w:p>
    <w:p>
      <w:pPr>
        <w:pStyle w:val="2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绿色低碳循环发展项目汇总表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sz w:val="18"/>
          <w:szCs w:val="18"/>
          <w:lang w:eastAsia="zh-CN"/>
        </w:rPr>
        <w:t>产业园区：</w:t>
      </w:r>
    </w:p>
    <w:tbl>
      <w:tblPr>
        <w:tblStyle w:val="4"/>
        <w:tblW w:w="14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49"/>
        <w:gridCol w:w="2983"/>
        <w:gridCol w:w="1740"/>
        <w:gridCol w:w="2457"/>
        <w:gridCol w:w="1080"/>
        <w:gridCol w:w="119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实施单位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建设时间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（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年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月-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年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月）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预计年产值（万元）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节能降碳效益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绿色低碳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发展项目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能效提升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循环利用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清洁生产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园区污染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第三方治理项目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共建共享项目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总计（万元）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\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注：本表主要提供产业园区在建、“十四五”期间拟建的有利于绿色低碳循环发展的项目，作为服务方设计和支持政策研究的参考。各产业园区在申报时，可以根据实际适当增减项目类别。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18"/>
          <w:szCs w:val="1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3C25"/>
    <w:rsid w:val="5AD903B2"/>
    <w:rsid w:val="7ADE3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font11"/>
    <w:basedOn w:val="5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01"/>
    <w:basedOn w:val="5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2021-12-20T09:21:00Z</dcterms:created>
  <dc:creator>WPS_1628732352</dc:creator>
  <cp:lastModifiedBy>WPS_1628732352</cp:lastModifiedBy>
  <dcterms:modified xsi:type="dcterms:W3CDTF">2021-12-20T09:24:47Z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CEE2CBBDAB674924BC2B176BF4D55E7D</vt:lpwstr>
  </property>
</Properties>
</file>