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default" w:ascii="黑体" w:hAnsi="黑体" w:eastAsia="黑体" w:cs="黑体"/>
          <w:sz w:val="32"/>
          <w:szCs w:val="32"/>
          <w:lang w:val="e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default" w:ascii="黑体" w:hAnsi="黑体" w:eastAsia="黑体" w:cs="黑体"/>
          <w:sz w:val="32"/>
          <w:szCs w:val="32"/>
          <w:lang w:val="en"/>
        </w:rPr>
        <w:t>3</w:t>
      </w:r>
    </w:p>
    <w:p>
      <w:pPr>
        <w:spacing w:line="560" w:lineRule="exact"/>
        <w:ind w:left="-718" w:leftChars="-342" w:firstLine="1051" w:firstLineChars="239"/>
        <w:jc w:val="center"/>
        <w:rPr>
          <w:rFonts w:hint="eastAsia" w:ascii="方正小标宋简体" w:hAnsi="宋体" w:eastAsia="方正小标宋简体"/>
          <w:bCs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bCs/>
          <w:sz w:val="44"/>
          <w:szCs w:val="44"/>
        </w:rPr>
        <w:t>能源审计工作开展情况汇总表</w:t>
      </w:r>
      <w:bookmarkEnd w:id="0"/>
    </w:p>
    <w:p>
      <w:pPr>
        <w:widowControl/>
        <w:jc w:val="left"/>
        <w:rPr>
          <w:rFonts w:hint="eastAsia" w:ascii="仿宋_GB2312" w:hAnsi="仿宋_GB2312" w:eastAsia="仿宋_GB2312" w:cs="仿宋_GB2312"/>
          <w:color w:val="000000"/>
          <w:kern w:val="0"/>
          <w:sz w:val="24"/>
          <w:szCs w:val="21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1"/>
        </w:rPr>
        <w:t>区节能主管部门名称：</w:t>
      </w:r>
    </w:p>
    <w:tbl>
      <w:tblPr>
        <w:tblStyle w:val="5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9"/>
        <w:gridCol w:w="3672"/>
        <w:gridCol w:w="1195"/>
        <w:gridCol w:w="1612"/>
        <w:gridCol w:w="1321"/>
        <w:gridCol w:w="1321"/>
        <w:gridCol w:w="1173"/>
        <w:gridCol w:w="1603"/>
        <w:gridCol w:w="12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5000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</w:rPr>
              <w:t>一、提交符合要求的能源审计报告的单位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86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312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427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审计期</w:t>
            </w:r>
          </w:p>
        </w:tc>
        <w:tc>
          <w:tcPr>
            <w:tcW w:w="576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能源审计报告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提出节能措施（项）</w:t>
            </w:r>
          </w:p>
        </w:tc>
        <w:tc>
          <w:tcPr>
            <w:tcW w:w="94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其中</w:t>
            </w:r>
          </w:p>
        </w:tc>
        <w:tc>
          <w:tcPr>
            <w:tcW w:w="419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措施预计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投资额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（万元）</w:t>
            </w:r>
          </w:p>
        </w:tc>
        <w:tc>
          <w:tcPr>
            <w:tcW w:w="573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措施实施后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预计年节能量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（吨标准煤）</w:t>
            </w:r>
          </w:p>
        </w:tc>
        <w:tc>
          <w:tcPr>
            <w:tcW w:w="459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备注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（计划内/计划外）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86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312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427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76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管理节能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措施（项）</w:t>
            </w:r>
          </w:p>
        </w:tc>
        <w:tc>
          <w:tcPr>
            <w:tcW w:w="4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技术节能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措施（项）</w:t>
            </w:r>
          </w:p>
        </w:tc>
        <w:tc>
          <w:tcPr>
            <w:tcW w:w="419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73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459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5000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</w:rPr>
              <w:t>二、有正当理由未实施能源审计的单位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3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3400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未实施原因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400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</w:rPr>
              <w:t>三、无正当理由未实施能源审计的单位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4713" w:type="pct"/>
            <w:gridSpan w:val="8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单位名称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2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4713" w:type="pct"/>
            <w:gridSpan w:val="8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</w:tr>
    </w:tbl>
    <w:p>
      <w:pPr>
        <w:keepNext w:val="0"/>
        <w:keepLines w:val="0"/>
        <w:pageBreakBefore w:val="0"/>
        <w:tabs>
          <w:tab w:val="left" w:pos="748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hint="default" w:eastAsia="宋体"/>
          <w:color w:val="FF0000"/>
          <w:sz w:val="21"/>
          <w:highlight w:val="none"/>
          <w:lang w:val="en-US" w:eastAsia="zh-CN"/>
        </w:rPr>
      </w:pPr>
      <w:r>
        <w:rPr>
          <w:rFonts w:hint="eastAsia"/>
          <w:color w:val="FF0000"/>
          <w:sz w:val="21"/>
          <w:highlight w:val="none"/>
          <w:lang w:val="en-US" w:eastAsia="zh-CN"/>
        </w:rPr>
        <w:t></w:t>
      </w:r>
    </w:p>
    <w:p/>
    <w:sectPr>
      <w:headerReference r:id="rId3" w:type="default"/>
      <w:footerReference r:id="rId4" w:type="default"/>
      <w:pgSz w:w="16838" w:h="11906" w:orient="landscape"/>
      <w:pgMar w:top="2154" w:right="1531" w:bottom="2154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- 7 -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- 7 -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wYjY0YTI3ZjA1Y2IzODMzYzBjN2VlMzRkOGE5ZWUifQ=="/>
  </w:docVars>
  <w:rsids>
    <w:rsidRoot w:val="244B68CA"/>
    <w:rsid w:val="17241B84"/>
    <w:rsid w:val="1AE861DD"/>
    <w:rsid w:val="244B68CA"/>
    <w:rsid w:val="252E760B"/>
    <w:rsid w:val="68A079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4861</Words>
  <Characters>4954</Characters>
  <Lines>0</Lines>
  <Paragraphs>0</Paragraphs>
  <TotalTime>0</TotalTime>
  <ScaleCrop>false</ScaleCrop>
  <LinksUpToDate>false</LinksUpToDate>
  <CharactersWithSpaces>4971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2022-08-05T09:09:00Z</dcterms:created>
  <dc:creator>WPS_1628732352</dc:creator>
  <cp:lastModifiedBy>李萱</cp:lastModifiedBy>
  <dcterms:modified xsi:type="dcterms:W3CDTF">2022-08-05T13:00:27Z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CDE257D211FA4766AFF6AE98C983BF79</vt:lpwstr>
  </property>
</Properties>
</file>