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tLeas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</w:rPr>
        <w:t>京津冀绿色发展大会供给表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00"/>
        <w:gridCol w:w="1056"/>
        <w:gridCol w:w="1284"/>
        <w:gridCol w:w="132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单位介绍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7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具体供给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（本单位在绿色低碳先进技术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装备、资金、政策、项目、培训等方面可提供的供给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绿色低碳先进技术/装备的供给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需要从名称、简介、适用范围等方面详细阐述，可另附页）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备注：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lang w:eastAsia="zh-CN"/>
              </w:rPr>
              <w:t>发送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邮件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标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题为大会供给表+单位名称</w:t>
            </w:r>
          </w:p>
        </w:tc>
      </w:tr>
    </w:tbl>
    <w:p>
      <w:pPr>
        <w:pStyle w:val="2"/>
        <w:widowControl/>
        <w:spacing w:beforeAutospacing="0" w:afterAutospacing="0" w:line="360" w:lineRule="atLeas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58F876B8"/>
    <w:rsid w:val="23D507D0"/>
    <w:rsid w:val="58F87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hint="default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0</TotalTime>
  <ScaleCrop>false</ScaleCrop>
  <LinksUpToDate>false</LinksUpToDate>
  <CharactersWithSpaces>144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2023-11-08T07:32:00Z</dcterms:created>
  <dc:creator>WPS_1628732352</dc:creator>
  <cp:lastModifiedBy>WPS_1628732352</cp:lastModifiedBy>
  <dcterms:modified xsi:type="dcterms:W3CDTF">2023-11-08T07:33:51Z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5F67A248F3A048D5BA5398637D21F95B_13</vt:lpwstr>
  </property>
</Properties>
</file>