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F8027">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sz w:val="32"/>
          <w:szCs w:val="32"/>
          <w:lang w:eastAsia="zh-CN"/>
        </w:rPr>
      </w:pPr>
      <w:bookmarkStart w:id="0" w:name="_Toc15980"/>
      <w:r>
        <w:rPr>
          <w:rFonts w:hint="eastAsia"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3</w:t>
      </w:r>
      <w:bookmarkEnd w:id="0"/>
    </w:p>
    <w:p w14:paraId="75722AC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固定资产投资项目节能承诺备案表</w:t>
      </w:r>
    </w:p>
    <w:p w14:paraId="7FECCC65">
      <w:pPr>
        <w:jc w:val="center"/>
        <w:rPr>
          <w:rFonts w:ascii="仿宋_GB2312" w:eastAsia="仿宋_GB2312"/>
          <w:sz w:val="24"/>
          <w:szCs w:val="24"/>
        </w:rPr>
      </w:pPr>
      <w:r>
        <w:rPr>
          <w:rFonts w:hint="eastAsia" w:ascii="仿宋_GB2312" w:eastAsia="仿宋_GB2312"/>
          <w:sz w:val="24"/>
          <w:szCs w:val="24"/>
        </w:rPr>
        <w:t xml:space="preserve">项目建设单位（盖章）：                         填表日期：  </w:t>
      </w:r>
      <w:r>
        <w:rPr>
          <w:rFonts w:hint="eastAsia" w:ascii="仿宋_GB2312" w:eastAsia="仿宋_GB2312"/>
          <w:sz w:val="24"/>
          <w:szCs w:val="24"/>
          <w:lang w:val="en-US" w:eastAsia="zh-CN"/>
        </w:rPr>
        <w:t xml:space="preserve">  </w:t>
      </w:r>
      <w:r>
        <w:rPr>
          <w:rFonts w:hint="eastAsia" w:ascii="仿宋_GB2312" w:eastAsia="仿宋_GB2312"/>
          <w:sz w:val="24"/>
          <w:szCs w:val="24"/>
        </w:rPr>
        <w:t>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248"/>
        <w:gridCol w:w="1396"/>
        <w:gridCol w:w="1707"/>
        <w:gridCol w:w="1705"/>
      </w:tblGrid>
      <w:tr w14:paraId="0AE2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2B00D66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项目概况</w:t>
            </w:r>
          </w:p>
        </w:tc>
        <w:tc>
          <w:tcPr>
            <w:tcW w:w="1559" w:type="dxa"/>
            <w:vAlign w:val="center"/>
          </w:tcPr>
          <w:p w14:paraId="4A993F3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项目名称</w:t>
            </w:r>
          </w:p>
        </w:tc>
        <w:tc>
          <w:tcPr>
            <w:tcW w:w="6056" w:type="dxa"/>
            <w:gridSpan w:val="4"/>
            <w:vAlign w:val="center"/>
          </w:tcPr>
          <w:p w14:paraId="47F9EC75">
            <w:pPr>
              <w:jc w:val="center"/>
              <w:rPr>
                <w:rFonts w:hint="default" w:ascii="Times New Roman" w:hAnsi="Times New Roman" w:eastAsia="仿宋_GB2312" w:cs="Times New Roman"/>
                <w:sz w:val="24"/>
                <w:szCs w:val="24"/>
              </w:rPr>
            </w:pPr>
          </w:p>
        </w:tc>
      </w:tr>
      <w:tr w14:paraId="4B46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2570D666">
            <w:pPr>
              <w:jc w:val="center"/>
              <w:rPr>
                <w:rFonts w:hint="default" w:ascii="Times New Roman" w:hAnsi="Times New Roman" w:eastAsia="仿宋_GB2312" w:cs="Times New Roman"/>
                <w:sz w:val="24"/>
                <w:szCs w:val="24"/>
              </w:rPr>
            </w:pPr>
          </w:p>
        </w:tc>
        <w:tc>
          <w:tcPr>
            <w:tcW w:w="1559" w:type="dxa"/>
            <w:vAlign w:val="center"/>
          </w:tcPr>
          <w:p w14:paraId="38C2C9D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项目所属</w:t>
            </w:r>
          </w:p>
          <w:p w14:paraId="0C47BB6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区域节能</w:t>
            </w:r>
          </w:p>
          <w:p w14:paraId="3919324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报告名称</w:t>
            </w:r>
          </w:p>
        </w:tc>
        <w:tc>
          <w:tcPr>
            <w:tcW w:w="6056" w:type="dxa"/>
            <w:gridSpan w:val="4"/>
            <w:vAlign w:val="center"/>
          </w:tcPr>
          <w:p w14:paraId="50C01DB8">
            <w:pPr>
              <w:jc w:val="center"/>
              <w:rPr>
                <w:rFonts w:hint="default" w:ascii="Times New Roman" w:hAnsi="Times New Roman" w:eastAsia="仿宋_GB2312" w:cs="Times New Roman"/>
                <w:sz w:val="24"/>
                <w:szCs w:val="24"/>
              </w:rPr>
            </w:pPr>
          </w:p>
        </w:tc>
      </w:tr>
      <w:tr w14:paraId="7FB6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7CBA0460">
            <w:pPr>
              <w:jc w:val="center"/>
              <w:rPr>
                <w:rFonts w:hint="default" w:ascii="Times New Roman" w:hAnsi="Times New Roman" w:eastAsia="仿宋_GB2312" w:cs="Times New Roman"/>
                <w:sz w:val="24"/>
                <w:szCs w:val="24"/>
              </w:rPr>
            </w:pPr>
          </w:p>
        </w:tc>
        <w:tc>
          <w:tcPr>
            <w:tcW w:w="1559" w:type="dxa"/>
            <w:vAlign w:val="center"/>
          </w:tcPr>
          <w:p w14:paraId="6402F97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单位负责人</w:t>
            </w:r>
          </w:p>
        </w:tc>
        <w:tc>
          <w:tcPr>
            <w:tcW w:w="2644" w:type="dxa"/>
            <w:gridSpan w:val="2"/>
            <w:vAlign w:val="center"/>
          </w:tcPr>
          <w:p w14:paraId="1D429DC7">
            <w:pPr>
              <w:jc w:val="center"/>
              <w:rPr>
                <w:rFonts w:hint="default" w:ascii="Times New Roman" w:hAnsi="Times New Roman" w:eastAsia="仿宋_GB2312" w:cs="Times New Roman"/>
                <w:sz w:val="24"/>
                <w:szCs w:val="24"/>
              </w:rPr>
            </w:pPr>
          </w:p>
        </w:tc>
        <w:tc>
          <w:tcPr>
            <w:tcW w:w="1707" w:type="dxa"/>
            <w:vAlign w:val="center"/>
          </w:tcPr>
          <w:p w14:paraId="29639F0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负责人电话</w:t>
            </w:r>
          </w:p>
        </w:tc>
        <w:tc>
          <w:tcPr>
            <w:tcW w:w="1705" w:type="dxa"/>
            <w:vAlign w:val="center"/>
          </w:tcPr>
          <w:p w14:paraId="07B4AC2D">
            <w:pPr>
              <w:jc w:val="center"/>
              <w:rPr>
                <w:rFonts w:hint="default" w:ascii="Times New Roman" w:hAnsi="Times New Roman" w:eastAsia="仿宋_GB2312" w:cs="Times New Roman"/>
                <w:sz w:val="24"/>
                <w:szCs w:val="24"/>
              </w:rPr>
            </w:pPr>
          </w:p>
        </w:tc>
      </w:tr>
      <w:tr w14:paraId="6A7E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0C9C9AD3">
            <w:pPr>
              <w:jc w:val="center"/>
              <w:rPr>
                <w:rFonts w:hint="default" w:ascii="Times New Roman" w:hAnsi="Times New Roman" w:eastAsia="仿宋_GB2312" w:cs="Times New Roman"/>
                <w:sz w:val="24"/>
                <w:szCs w:val="24"/>
              </w:rPr>
            </w:pPr>
          </w:p>
        </w:tc>
        <w:tc>
          <w:tcPr>
            <w:tcW w:w="1559" w:type="dxa"/>
            <w:vAlign w:val="center"/>
          </w:tcPr>
          <w:p w14:paraId="015E4E1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w:t>
            </w:r>
          </w:p>
        </w:tc>
        <w:tc>
          <w:tcPr>
            <w:tcW w:w="2644" w:type="dxa"/>
            <w:gridSpan w:val="2"/>
            <w:vAlign w:val="center"/>
          </w:tcPr>
          <w:p w14:paraId="0770C9C9">
            <w:pPr>
              <w:jc w:val="center"/>
              <w:rPr>
                <w:rFonts w:hint="default" w:ascii="Times New Roman" w:hAnsi="Times New Roman" w:eastAsia="仿宋_GB2312" w:cs="Times New Roman"/>
                <w:sz w:val="24"/>
                <w:szCs w:val="24"/>
              </w:rPr>
            </w:pPr>
          </w:p>
        </w:tc>
        <w:tc>
          <w:tcPr>
            <w:tcW w:w="1707" w:type="dxa"/>
            <w:vAlign w:val="center"/>
          </w:tcPr>
          <w:p w14:paraId="06A1261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联系人电话</w:t>
            </w:r>
          </w:p>
        </w:tc>
        <w:tc>
          <w:tcPr>
            <w:tcW w:w="1705" w:type="dxa"/>
            <w:vAlign w:val="center"/>
          </w:tcPr>
          <w:p w14:paraId="6676C5F2">
            <w:pPr>
              <w:jc w:val="center"/>
              <w:rPr>
                <w:rFonts w:hint="default" w:ascii="Times New Roman" w:hAnsi="Times New Roman" w:eastAsia="仿宋_GB2312" w:cs="Times New Roman"/>
                <w:sz w:val="24"/>
                <w:szCs w:val="24"/>
              </w:rPr>
            </w:pPr>
          </w:p>
        </w:tc>
      </w:tr>
      <w:tr w14:paraId="4B87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467D06D3">
            <w:pPr>
              <w:jc w:val="center"/>
              <w:rPr>
                <w:rFonts w:hint="default" w:ascii="Times New Roman" w:hAnsi="Times New Roman" w:eastAsia="仿宋_GB2312" w:cs="Times New Roman"/>
                <w:sz w:val="24"/>
                <w:szCs w:val="24"/>
              </w:rPr>
            </w:pPr>
          </w:p>
        </w:tc>
        <w:tc>
          <w:tcPr>
            <w:tcW w:w="1559" w:type="dxa"/>
            <w:vAlign w:val="center"/>
          </w:tcPr>
          <w:p w14:paraId="77B9DA3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建设地点</w:t>
            </w:r>
          </w:p>
        </w:tc>
        <w:tc>
          <w:tcPr>
            <w:tcW w:w="2644" w:type="dxa"/>
            <w:gridSpan w:val="2"/>
            <w:vAlign w:val="center"/>
          </w:tcPr>
          <w:p w14:paraId="6F12F28A">
            <w:pPr>
              <w:jc w:val="center"/>
              <w:rPr>
                <w:rFonts w:hint="default" w:ascii="Times New Roman" w:hAnsi="Times New Roman" w:eastAsia="仿宋_GB2312" w:cs="Times New Roman"/>
                <w:sz w:val="24"/>
                <w:szCs w:val="24"/>
              </w:rPr>
            </w:pPr>
          </w:p>
        </w:tc>
        <w:tc>
          <w:tcPr>
            <w:tcW w:w="1707" w:type="dxa"/>
            <w:vAlign w:val="center"/>
          </w:tcPr>
          <w:p w14:paraId="01712B1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项目总投资</w:t>
            </w:r>
          </w:p>
          <w:p w14:paraId="035472E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（万元）</w:t>
            </w:r>
          </w:p>
        </w:tc>
        <w:tc>
          <w:tcPr>
            <w:tcW w:w="1705" w:type="dxa"/>
            <w:vAlign w:val="center"/>
          </w:tcPr>
          <w:p w14:paraId="55CDB5A0">
            <w:pPr>
              <w:jc w:val="center"/>
              <w:rPr>
                <w:rFonts w:hint="default" w:ascii="Times New Roman" w:hAnsi="Times New Roman" w:eastAsia="仿宋_GB2312" w:cs="Times New Roman"/>
                <w:sz w:val="24"/>
                <w:szCs w:val="24"/>
              </w:rPr>
            </w:pPr>
          </w:p>
        </w:tc>
      </w:tr>
      <w:tr w14:paraId="18D7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677A7F19">
            <w:pPr>
              <w:jc w:val="center"/>
              <w:rPr>
                <w:rFonts w:hint="default" w:ascii="Times New Roman" w:hAnsi="Times New Roman" w:eastAsia="仿宋_GB2312" w:cs="Times New Roman"/>
                <w:sz w:val="24"/>
                <w:szCs w:val="24"/>
              </w:rPr>
            </w:pPr>
          </w:p>
        </w:tc>
        <w:tc>
          <w:tcPr>
            <w:tcW w:w="1559" w:type="dxa"/>
            <w:vAlign w:val="center"/>
          </w:tcPr>
          <w:p w14:paraId="3005829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所属行业类别及代码</w:t>
            </w:r>
          </w:p>
        </w:tc>
        <w:tc>
          <w:tcPr>
            <w:tcW w:w="2644" w:type="dxa"/>
            <w:gridSpan w:val="2"/>
            <w:vAlign w:val="center"/>
          </w:tcPr>
          <w:p w14:paraId="290A1573">
            <w:pPr>
              <w:jc w:val="center"/>
              <w:rPr>
                <w:rFonts w:hint="default" w:ascii="Times New Roman" w:hAnsi="Times New Roman" w:eastAsia="仿宋_GB2312" w:cs="Times New Roman"/>
                <w:sz w:val="24"/>
                <w:szCs w:val="24"/>
              </w:rPr>
            </w:pPr>
          </w:p>
        </w:tc>
        <w:tc>
          <w:tcPr>
            <w:tcW w:w="1707" w:type="dxa"/>
            <w:vAlign w:val="center"/>
          </w:tcPr>
          <w:p w14:paraId="3D43D70E">
            <w:pPr>
              <w:jc w:val="center"/>
              <w:rPr>
                <w:rFonts w:hint="default" w:ascii="Times New Roman" w:hAnsi="Times New Roman" w:eastAsia="宋体" w:cs="Times New Roman"/>
                <w:sz w:val="24"/>
                <w:szCs w:val="24"/>
              </w:rPr>
            </w:pPr>
            <w:r>
              <w:rPr>
                <w:rFonts w:hint="default" w:ascii="Times New Roman" w:hAnsi="Times New Roman" w:eastAsia="仿宋_GB2312" w:cs="Times New Roman"/>
                <w:sz w:val="24"/>
                <w:szCs w:val="24"/>
              </w:rPr>
              <w:t>建筑面积（</w:t>
            </w:r>
            <w:r>
              <w:rPr>
                <w:rFonts w:hint="default" w:ascii="Times New Roman" w:hAnsi="Times New Roman" w:eastAsia="宋体" w:cs="Times New Roman"/>
                <w:sz w:val="24"/>
                <w:szCs w:val="24"/>
              </w:rPr>
              <w:t>㎡）</w:t>
            </w:r>
          </w:p>
        </w:tc>
        <w:tc>
          <w:tcPr>
            <w:tcW w:w="1705" w:type="dxa"/>
            <w:vAlign w:val="center"/>
          </w:tcPr>
          <w:p w14:paraId="3A06475B">
            <w:pPr>
              <w:jc w:val="center"/>
              <w:rPr>
                <w:rFonts w:hint="default" w:ascii="Times New Roman" w:hAnsi="Times New Roman" w:eastAsia="仿宋_GB2312" w:cs="Times New Roman"/>
                <w:sz w:val="24"/>
                <w:szCs w:val="24"/>
              </w:rPr>
            </w:pPr>
          </w:p>
        </w:tc>
      </w:tr>
      <w:tr w14:paraId="4D9C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5618F8BA">
            <w:pPr>
              <w:jc w:val="center"/>
              <w:rPr>
                <w:rFonts w:hint="default" w:ascii="Times New Roman" w:hAnsi="Times New Roman" w:eastAsia="仿宋_GB2312" w:cs="Times New Roman"/>
                <w:sz w:val="24"/>
                <w:szCs w:val="24"/>
              </w:rPr>
            </w:pPr>
          </w:p>
        </w:tc>
        <w:tc>
          <w:tcPr>
            <w:tcW w:w="1559" w:type="dxa"/>
            <w:vAlign w:val="center"/>
          </w:tcPr>
          <w:p w14:paraId="001850A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拟开工时间</w:t>
            </w:r>
          </w:p>
        </w:tc>
        <w:tc>
          <w:tcPr>
            <w:tcW w:w="2644" w:type="dxa"/>
            <w:gridSpan w:val="2"/>
            <w:vAlign w:val="center"/>
          </w:tcPr>
          <w:p w14:paraId="13E81AB4">
            <w:pPr>
              <w:jc w:val="center"/>
              <w:rPr>
                <w:rFonts w:hint="default" w:ascii="Times New Roman" w:hAnsi="Times New Roman" w:eastAsia="仿宋_GB2312" w:cs="Times New Roman"/>
                <w:sz w:val="24"/>
                <w:szCs w:val="24"/>
              </w:rPr>
            </w:pPr>
          </w:p>
        </w:tc>
        <w:tc>
          <w:tcPr>
            <w:tcW w:w="1707" w:type="dxa"/>
            <w:vAlign w:val="center"/>
          </w:tcPr>
          <w:p w14:paraId="7907BC6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拟投产时间</w:t>
            </w:r>
          </w:p>
        </w:tc>
        <w:tc>
          <w:tcPr>
            <w:tcW w:w="1705" w:type="dxa"/>
            <w:vAlign w:val="center"/>
          </w:tcPr>
          <w:p w14:paraId="4BF34334">
            <w:pPr>
              <w:jc w:val="center"/>
              <w:rPr>
                <w:rFonts w:hint="default" w:ascii="Times New Roman" w:hAnsi="Times New Roman" w:eastAsia="仿宋_GB2312" w:cs="Times New Roman"/>
                <w:sz w:val="24"/>
                <w:szCs w:val="24"/>
              </w:rPr>
            </w:pPr>
          </w:p>
        </w:tc>
      </w:tr>
      <w:tr w14:paraId="0359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17" w:type="dxa"/>
            <w:vMerge w:val="continue"/>
            <w:vAlign w:val="center"/>
          </w:tcPr>
          <w:p w14:paraId="4F7200CE">
            <w:pPr>
              <w:jc w:val="center"/>
              <w:rPr>
                <w:rFonts w:hint="default" w:ascii="Times New Roman" w:hAnsi="Times New Roman" w:eastAsia="仿宋_GB2312" w:cs="Times New Roman"/>
                <w:sz w:val="24"/>
                <w:szCs w:val="24"/>
              </w:rPr>
            </w:pPr>
          </w:p>
        </w:tc>
        <w:tc>
          <w:tcPr>
            <w:tcW w:w="1559" w:type="dxa"/>
            <w:vAlign w:val="center"/>
          </w:tcPr>
          <w:p w14:paraId="02F9B1B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项目性质</w:t>
            </w:r>
          </w:p>
        </w:tc>
        <w:tc>
          <w:tcPr>
            <w:tcW w:w="6056" w:type="dxa"/>
            <w:gridSpan w:val="4"/>
            <w:vAlign w:val="center"/>
          </w:tcPr>
          <w:p w14:paraId="1ECE2172">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□新建      □改建      □扩建      □技改</w:t>
            </w:r>
          </w:p>
        </w:tc>
      </w:tr>
      <w:tr w14:paraId="405C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41912482">
            <w:pPr>
              <w:jc w:val="center"/>
              <w:rPr>
                <w:rFonts w:hint="default" w:ascii="Times New Roman" w:hAnsi="Times New Roman" w:eastAsia="仿宋_GB2312" w:cs="Times New Roman"/>
                <w:sz w:val="24"/>
                <w:szCs w:val="24"/>
              </w:rPr>
            </w:pPr>
          </w:p>
        </w:tc>
        <w:tc>
          <w:tcPr>
            <w:tcW w:w="1559" w:type="dxa"/>
            <w:vAlign w:val="center"/>
          </w:tcPr>
          <w:p w14:paraId="74CF982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投资管理</w:t>
            </w:r>
          </w:p>
          <w:p w14:paraId="4884371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类别</w:t>
            </w:r>
          </w:p>
        </w:tc>
        <w:tc>
          <w:tcPr>
            <w:tcW w:w="6056" w:type="dxa"/>
            <w:gridSpan w:val="4"/>
            <w:vAlign w:val="center"/>
          </w:tcPr>
          <w:p w14:paraId="079AB8E8">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□审批      □核准      □备案</w:t>
            </w:r>
          </w:p>
        </w:tc>
      </w:tr>
      <w:tr w14:paraId="7328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555CB598">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项目能源消耗和碳排放情况</w:t>
            </w:r>
          </w:p>
        </w:tc>
        <w:tc>
          <w:tcPr>
            <w:tcW w:w="1559" w:type="dxa"/>
            <w:vAlign w:val="center"/>
          </w:tcPr>
          <w:p w14:paraId="06B6EBE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能源种类</w:t>
            </w:r>
          </w:p>
        </w:tc>
        <w:tc>
          <w:tcPr>
            <w:tcW w:w="1248" w:type="dxa"/>
            <w:vAlign w:val="center"/>
          </w:tcPr>
          <w:p w14:paraId="7209BAD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计量单位</w:t>
            </w:r>
          </w:p>
        </w:tc>
        <w:tc>
          <w:tcPr>
            <w:tcW w:w="1396" w:type="dxa"/>
            <w:vAlign w:val="center"/>
          </w:tcPr>
          <w:p w14:paraId="4DB9F73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年实物量</w:t>
            </w:r>
          </w:p>
        </w:tc>
        <w:tc>
          <w:tcPr>
            <w:tcW w:w="1707" w:type="dxa"/>
            <w:vAlign w:val="center"/>
          </w:tcPr>
          <w:p w14:paraId="720B5FB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折标系数</w:t>
            </w:r>
          </w:p>
        </w:tc>
        <w:tc>
          <w:tcPr>
            <w:tcW w:w="1705" w:type="dxa"/>
            <w:vAlign w:val="center"/>
          </w:tcPr>
          <w:p w14:paraId="3C77B3F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年耗能量</w:t>
            </w:r>
          </w:p>
          <w:p w14:paraId="37C5456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（tce）</w:t>
            </w:r>
          </w:p>
        </w:tc>
      </w:tr>
      <w:tr w14:paraId="0EF0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04E27C5C">
            <w:pPr>
              <w:jc w:val="center"/>
              <w:rPr>
                <w:rFonts w:hint="default" w:ascii="Times New Roman" w:hAnsi="Times New Roman" w:eastAsia="仿宋_GB2312" w:cs="Times New Roman"/>
                <w:sz w:val="24"/>
                <w:szCs w:val="24"/>
              </w:rPr>
            </w:pPr>
          </w:p>
        </w:tc>
        <w:tc>
          <w:tcPr>
            <w:tcW w:w="1559" w:type="dxa"/>
            <w:vMerge w:val="restart"/>
            <w:vAlign w:val="center"/>
          </w:tcPr>
          <w:p w14:paraId="21AA75E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电力</w:t>
            </w:r>
          </w:p>
        </w:tc>
        <w:tc>
          <w:tcPr>
            <w:tcW w:w="1248" w:type="dxa"/>
            <w:vMerge w:val="restart"/>
            <w:vAlign w:val="center"/>
          </w:tcPr>
          <w:p w14:paraId="4FB59AB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万kWh</w:t>
            </w:r>
          </w:p>
        </w:tc>
        <w:tc>
          <w:tcPr>
            <w:tcW w:w="1396" w:type="dxa"/>
            <w:vMerge w:val="restart"/>
            <w:vAlign w:val="center"/>
          </w:tcPr>
          <w:p w14:paraId="1AFC2049">
            <w:pPr>
              <w:jc w:val="center"/>
              <w:rPr>
                <w:rFonts w:hint="default" w:ascii="Times New Roman" w:hAnsi="Times New Roman" w:eastAsia="仿宋_GB2312" w:cs="Times New Roman"/>
                <w:sz w:val="24"/>
                <w:szCs w:val="24"/>
              </w:rPr>
            </w:pPr>
          </w:p>
        </w:tc>
        <w:tc>
          <w:tcPr>
            <w:tcW w:w="1707" w:type="dxa"/>
            <w:vAlign w:val="center"/>
          </w:tcPr>
          <w:p w14:paraId="750CDF4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（当量值）</w:t>
            </w:r>
          </w:p>
        </w:tc>
        <w:tc>
          <w:tcPr>
            <w:tcW w:w="1705" w:type="dxa"/>
            <w:vAlign w:val="center"/>
          </w:tcPr>
          <w:p w14:paraId="267A2E7F">
            <w:pPr>
              <w:jc w:val="center"/>
              <w:rPr>
                <w:rFonts w:hint="default" w:ascii="Times New Roman" w:hAnsi="Times New Roman" w:eastAsia="仿宋_GB2312" w:cs="Times New Roman"/>
                <w:sz w:val="24"/>
                <w:szCs w:val="24"/>
              </w:rPr>
            </w:pPr>
          </w:p>
        </w:tc>
      </w:tr>
      <w:tr w14:paraId="603F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342D35A7">
            <w:pPr>
              <w:jc w:val="center"/>
              <w:rPr>
                <w:rFonts w:hint="default" w:ascii="Times New Roman" w:hAnsi="Times New Roman" w:eastAsia="仿宋_GB2312" w:cs="Times New Roman"/>
                <w:sz w:val="24"/>
                <w:szCs w:val="24"/>
              </w:rPr>
            </w:pPr>
          </w:p>
        </w:tc>
        <w:tc>
          <w:tcPr>
            <w:tcW w:w="1559" w:type="dxa"/>
            <w:vMerge w:val="continue"/>
            <w:vAlign w:val="center"/>
          </w:tcPr>
          <w:p w14:paraId="5610E78E">
            <w:pPr>
              <w:jc w:val="center"/>
              <w:rPr>
                <w:rFonts w:hint="default" w:ascii="Times New Roman" w:hAnsi="Times New Roman" w:eastAsia="仿宋_GB2312" w:cs="Times New Roman"/>
                <w:sz w:val="24"/>
                <w:szCs w:val="24"/>
              </w:rPr>
            </w:pPr>
          </w:p>
        </w:tc>
        <w:tc>
          <w:tcPr>
            <w:tcW w:w="1248" w:type="dxa"/>
            <w:vMerge w:val="continue"/>
            <w:vAlign w:val="center"/>
          </w:tcPr>
          <w:p w14:paraId="5BB77768">
            <w:pPr>
              <w:jc w:val="center"/>
              <w:rPr>
                <w:rFonts w:hint="default" w:ascii="Times New Roman" w:hAnsi="Times New Roman" w:eastAsia="仿宋_GB2312" w:cs="Times New Roman"/>
                <w:sz w:val="24"/>
                <w:szCs w:val="24"/>
              </w:rPr>
            </w:pPr>
          </w:p>
        </w:tc>
        <w:tc>
          <w:tcPr>
            <w:tcW w:w="1396" w:type="dxa"/>
            <w:vMerge w:val="continue"/>
            <w:vAlign w:val="center"/>
          </w:tcPr>
          <w:p w14:paraId="33B820EE">
            <w:pPr>
              <w:jc w:val="center"/>
              <w:rPr>
                <w:rFonts w:hint="default" w:ascii="Times New Roman" w:hAnsi="Times New Roman" w:eastAsia="仿宋_GB2312" w:cs="Times New Roman"/>
                <w:sz w:val="24"/>
                <w:szCs w:val="24"/>
              </w:rPr>
            </w:pPr>
          </w:p>
        </w:tc>
        <w:tc>
          <w:tcPr>
            <w:tcW w:w="1707" w:type="dxa"/>
            <w:vAlign w:val="center"/>
          </w:tcPr>
          <w:p w14:paraId="4572F59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（等价值）</w:t>
            </w:r>
          </w:p>
        </w:tc>
        <w:tc>
          <w:tcPr>
            <w:tcW w:w="1705" w:type="dxa"/>
            <w:vAlign w:val="center"/>
          </w:tcPr>
          <w:p w14:paraId="78A4C6D6">
            <w:pPr>
              <w:jc w:val="center"/>
              <w:rPr>
                <w:rFonts w:hint="default" w:ascii="Times New Roman" w:hAnsi="Times New Roman" w:eastAsia="仿宋_GB2312" w:cs="Times New Roman"/>
                <w:sz w:val="24"/>
                <w:szCs w:val="24"/>
              </w:rPr>
            </w:pPr>
          </w:p>
        </w:tc>
      </w:tr>
      <w:tr w14:paraId="31E2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2F0A8432">
            <w:pPr>
              <w:jc w:val="center"/>
              <w:rPr>
                <w:rFonts w:hint="default" w:ascii="Times New Roman" w:hAnsi="Times New Roman" w:eastAsia="仿宋_GB2312" w:cs="Times New Roman"/>
                <w:sz w:val="24"/>
                <w:szCs w:val="24"/>
              </w:rPr>
            </w:pPr>
          </w:p>
        </w:tc>
        <w:tc>
          <w:tcPr>
            <w:tcW w:w="1559" w:type="dxa"/>
            <w:vAlign w:val="center"/>
          </w:tcPr>
          <w:p w14:paraId="25FF311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煤炭</w:t>
            </w:r>
          </w:p>
        </w:tc>
        <w:tc>
          <w:tcPr>
            <w:tcW w:w="1248" w:type="dxa"/>
            <w:vAlign w:val="center"/>
          </w:tcPr>
          <w:p w14:paraId="4BD7E71D">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t</w:t>
            </w:r>
          </w:p>
        </w:tc>
        <w:tc>
          <w:tcPr>
            <w:tcW w:w="1396" w:type="dxa"/>
            <w:vAlign w:val="center"/>
          </w:tcPr>
          <w:p w14:paraId="3ED923E9">
            <w:pPr>
              <w:jc w:val="center"/>
              <w:rPr>
                <w:rFonts w:hint="default" w:ascii="Times New Roman" w:hAnsi="Times New Roman" w:eastAsia="仿宋_GB2312" w:cs="Times New Roman"/>
                <w:sz w:val="24"/>
                <w:szCs w:val="24"/>
              </w:rPr>
            </w:pPr>
          </w:p>
        </w:tc>
        <w:tc>
          <w:tcPr>
            <w:tcW w:w="1707" w:type="dxa"/>
            <w:vAlign w:val="center"/>
          </w:tcPr>
          <w:p w14:paraId="254D83DE">
            <w:pPr>
              <w:jc w:val="center"/>
              <w:rPr>
                <w:rFonts w:hint="default" w:ascii="Times New Roman" w:hAnsi="Times New Roman" w:eastAsia="仿宋_GB2312" w:cs="Times New Roman"/>
                <w:sz w:val="24"/>
                <w:szCs w:val="24"/>
              </w:rPr>
            </w:pPr>
          </w:p>
        </w:tc>
        <w:tc>
          <w:tcPr>
            <w:tcW w:w="1705" w:type="dxa"/>
            <w:vAlign w:val="center"/>
          </w:tcPr>
          <w:p w14:paraId="6AE3AF8F">
            <w:pPr>
              <w:jc w:val="center"/>
              <w:rPr>
                <w:rFonts w:hint="default" w:ascii="Times New Roman" w:hAnsi="Times New Roman" w:eastAsia="仿宋_GB2312" w:cs="Times New Roman"/>
                <w:sz w:val="24"/>
                <w:szCs w:val="24"/>
              </w:rPr>
            </w:pPr>
          </w:p>
        </w:tc>
      </w:tr>
      <w:tr w14:paraId="4FC5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7918D3ED">
            <w:pPr>
              <w:jc w:val="center"/>
              <w:rPr>
                <w:rFonts w:hint="default" w:ascii="Times New Roman" w:hAnsi="Times New Roman" w:eastAsia="仿宋_GB2312" w:cs="Times New Roman"/>
                <w:sz w:val="24"/>
                <w:szCs w:val="24"/>
              </w:rPr>
            </w:pPr>
          </w:p>
        </w:tc>
        <w:tc>
          <w:tcPr>
            <w:tcW w:w="1559" w:type="dxa"/>
            <w:vAlign w:val="center"/>
          </w:tcPr>
          <w:p w14:paraId="1E07DCC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热力</w:t>
            </w:r>
          </w:p>
        </w:tc>
        <w:tc>
          <w:tcPr>
            <w:tcW w:w="1248" w:type="dxa"/>
            <w:vAlign w:val="center"/>
          </w:tcPr>
          <w:p w14:paraId="3659CA8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GJ</w:t>
            </w:r>
          </w:p>
        </w:tc>
        <w:tc>
          <w:tcPr>
            <w:tcW w:w="1396" w:type="dxa"/>
            <w:vAlign w:val="center"/>
          </w:tcPr>
          <w:p w14:paraId="05A6D094">
            <w:pPr>
              <w:jc w:val="center"/>
              <w:rPr>
                <w:rFonts w:hint="default" w:ascii="Times New Roman" w:hAnsi="Times New Roman" w:eastAsia="仿宋_GB2312" w:cs="Times New Roman"/>
                <w:sz w:val="24"/>
                <w:szCs w:val="24"/>
              </w:rPr>
            </w:pPr>
          </w:p>
        </w:tc>
        <w:tc>
          <w:tcPr>
            <w:tcW w:w="1707" w:type="dxa"/>
            <w:vAlign w:val="center"/>
          </w:tcPr>
          <w:p w14:paraId="09FCAB56">
            <w:pPr>
              <w:jc w:val="center"/>
              <w:rPr>
                <w:rFonts w:hint="default" w:ascii="Times New Roman" w:hAnsi="Times New Roman" w:eastAsia="仿宋_GB2312" w:cs="Times New Roman"/>
                <w:sz w:val="24"/>
                <w:szCs w:val="24"/>
              </w:rPr>
            </w:pPr>
          </w:p>
        </w:tc>
        <w:tc>
          <w:tcPr>
            <w:tcW w:w="1705" w:type="dxa"/>
            <w:vAlign w:val="center"/>
          </w:tcPr>
          <w:p w14:paraId="2779B3C3">
            <w:pPr>
              <w:jc w:val="center"/>
              <w:rPr>
                <w:rFonts w:hint="default" w:ascii="Times New Roman" w:hAnsi="Times New Roman" w:eastAsia="仿宋_GB2312" w:cs="Times New Roman"/>
                <w:sz w:val="24"/>
                <w:szCs w:val="24"/>
              </w:rPr>
            </w:pPr>
          </w:p>
        </w:tc>
      </w:tr>
      <w:tr w14:paraId="53D7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29D5E857">
            <w:pPr>
              <w:jc w:val="center"/>
              <w:rPr>
                <w:rFonts w:hint="default" w:ascii="Times New Roman" w:hAnsi="Times New Roman" w:eastAsia="仿宋_GB2312" w:cs="Times New Roman"/>
                <w:sz w:val="24"/>
                <w:szCs w:val="24"/>
              </w:rPr>
            </w:pPr>
          </w:p>
        </w:tc>
        <w:tc>
          <w:tcPr>
            <w:tcW w:w="1559" w:type="dxa"/>
            <w:vAlign w:val="center"/>
          </w:tcPr>
          <w:p w14:paraId="738F117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天然气</w:t>
            </w:r>
          </w:p>
        </w:tc>
        <w:tc>
          <w:tcPr>
            <w:tcW w:w="1248" w:type="dxa"/>
            <w:vAlign w:val="center"/>
          </w:tcPr>
          <w:p w14:paraId="2C5B867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万Nm</w:t>
            </w:r>
            <w:r>
              <w:rPr>
                <w:rFonts w:hint="default" w:ascii="Times New Roman" w:hAnsi="Times New Roman" w:eastAsia="仿宋_GB2312" w:cs="Times New Roman"/>
                <w:sz w:val="24"/>
                <w:szCs w:val="24"/>
                <w:vertAlign w:val="superscript"/>
              </w:rPr>
              <w:t>3</w:t>
            </w:r>
          </w:p>
        </w:tc>
        <w:tc>
          <w:tcPr>
            <w:tcW w:w="1396" w:type="dxa"/>
            <w:vAlign w:val="center"/>
          </w:tcPr>
          <w:p w14:paraId="3B705F2F">
            <w:pPr>
              <w:jc w:val="center"/>
              <w:rPr>
                <w:rFonts w:hint="default" w:ascii="Times New Roman" w:hAnsi="Times New Roman" w:eastAsia="仿宋_GB2312" w:cs="Times New Roman"/>
                <w:sz w:val="24"/>
                <w:szCs w:val="24"/>
              </w:rPr>
            </w:pPr>
          </w:p>
        </w:tc>
        <w:tc>
          <w:tcPr>
            <w:tcW w:w="1707" w:type="dxa"/>
            <w:vAlign w:val="center"/>
          </w:tcPr>
          <w:p w14:paraId="1CDB6FA8">
            <w:pPr>
              <w:jc w:val="center"/>
              <w:rPr>
                <w:rFonts w:hint="default" w:ascii="Times New Roman" w:hAnsi="Times New Roman" w:eastAsia="仿宋_GB2312" w:cs="Times New Roman"/>
                <w:sz w:val="24"/>
                <w:szCs w:val="24"/>
              </w:rPr>
            </w:pPr>
          </w:p>
        </w:tc>
        <w:tc>
          <w:tcPr>
            <w:tcW w:w="1705" w:type="dxa"/>
            <w:vAlign w:val="center"/>
          </w:tcPr>
          <w:p w14:paraId="799B945D">
            <w:pPr>
              <w:jc w:val="center"/>
              <w:rPr>
                <w:rFonts w:hint="default" w:ascii="Times New Roman" w:hAnsi="Times New Roman" w:eastAsia="仿宋_GB2312" w:cs="Times New Roman"/>
                <w:sz w:val="24"/>
                <w:szCs w:val="24"/>
              </w:rPr>
            </w:pPr>
          </w:p>
        </w:tc>
      </w:tr>
      <w:tr w14:paraId="7E77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52EBDE9B">
            <w:pPr>
              <w:jc w:val="center"/>
              <w:rPr>
                <w:rFonts w:hint="default" w:ascii="Times New Roman" w:hAnsi="Times New Roman" w:eastAsia="仿宋_GB2312" w:cs="Times New Roman"/>
                <w:sz w:val="24"/>
                <w:szCs w:val="24"/>
              </w:rPr>
            </w:pPr>
          </w:p>
        </w:tc>
        <w:tc>
          <w:tcPr>
            <w:tcW w:w="1559" w:type="dxa"/>
            <w:vAlign w:val="center"/>
          </w:tcPr>
          <w:p w14:paraId="43E283C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耗能工质类</w:t>
            </w:r>
          </w:p>
        </w:tc>
        <w:tc>
          <w:tcPr>
            <w:tcW w:w="1248" w:type="dxa"/>
            <w:vAlign w:val="center"/>
          </w:tcPr>
          <w:p w14:paraId="48D7EBBD">
            <w:pPr>
              <w:jc w:val="center"/>
              <w:rPr>
                <w:rFonts w:hint="default" w:ascii="Times New Roman" w:hAnsi="Times New Roman" w:eastAsia="仿宋_GB2312" w:cs="Times New Roman"/>
                <w:sz w:val="24"/>
                <w:szCs w:val="24"/>
              </w:rPr>
            </w:pPr>
          </w:p>
        </w:tc>
        <w:tc>
          <w:tcPr>
            <w:tcW w:w="1396" w:type="dxa"/>
            <w:vAlign w:val="center"/>
          </w:tcPr>
          <w:p w14:paraId="3B5E6C01">
            <w:pPr>
              <w:jc w:val="center"/>
              <w:rPr>
                <w:rFonts w:hint="default" w:ascii="Times New Roman" w:hAnsi="Times New Roman" w:eastAsia="仿宋_GB2312" w:cs="Times New Roman"/>
                <w:sz w:val="24"/>
                <w:szCs w:val="24"/>
              </w:rPr>
            </w:pPr>
          </w:p>
        </w:tc>
        <w:tc>
          <w:tcPr>
            <w:tcW w:w="1707" w:type="dxa"/>
            <w:vAlign w:val="center"/>
          </w:tcPr>
          <w:p w14:paraId="2DE10B1E">
            <w:pPr>
              <w:jc w:val="center"/>
              <w:rPr>
                <w:rFonts w:hint="default" w:ascii="Times New Roman" w:hAnsi="Times New Roman" w:eastAsia="仿宋_GB2312" w:cs="Times New Roman"/>
                <w:sz w:val="24"/>
                <w:szCs w:val="24"/>
              </w:rPr>
            </w:pPr>
          </w:p>
        </w:tc>
        <w:tc>
          <w:tcPr>
            <w:tcW w:w="1705" w:type="dxa"/>
            <w:vAlign w:val="center"/>
          </w:tcPr>
          <w:p w14:paraId="04028000">
            <w:pPr>
              <w:jc w:val="center"/>
              <w:rPr>
                <w:rFonts w:hint="default" w:ascii="Times New Roman" w:hAnsi="Times New Roman" w:eastAsia="仿宋_GB2312" w:cs="Times New Roman"/>
                <w:sz w:val="24"/>
                <w:szCs w:val="24"/>
              </w:rPr>
            </w:pPr>
          </w:p>
        </w:tc>
      </w:tr>
      <w:tr w14:paraId="3181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00EA5D5E">
            <w:pPr>
              <w:jc w:val="center"/>
              <w:rPr>
                <w:rFonts w:hint="default" w:ascii="Times New Roman" w:hAnsi="Times New Roman" w:eastAsia="仿宋_GB2312" w:cs="Times New Roman"/>
                <w:sz w:val="24"/>
                <w:szCs w:val="24"/>
              </w:rPr>
            </w:pPr>
          </w:p>
        </w:tc>
        <w:tc>
          <w:tcPr>
            <w:tcW w:w="1559" w:type="dxa"/>
            <w:vAlign w:val="center"/>
          </w:tcPr>
          <w:p w14:paraId="706AF9B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248" w:type="dxa"/>
            <w:vAlign w:val="center"/>
          </w:tcPr>
          <w:p w14:paraId="1EAD0384">
            <w:pPr>
              <w:jc w:val="center"/>
              <w:rPr>
                <w:rFonts w:hint="default" w:ascii="Times New Roman" w:hAnsi="Times New Roman" w:eastAsia="仿宋_GB2312" w:cs="Times New Roman"/>
                <w:sz w:val="24"/>
                <w:szCs w:val="24"/>
              </w:rPr>
            </w:pPr>
          </w:p>
        </w:tc>
        <w:tc>
          <w:tcPr>
            <w:tcW w:w="1396" w:type="dxa"/>
            <w:vAlign w:val="center"/>
          </w:tcPr>
          <w:p w14:paraId="4C71515E">
            <w:pPr>
              <w:jc w:val="center"/>
              <w:rPr>
                <w:rFonts w:hint="default" w:ascii="Times New Roman" w:hAnsi="Times New Roman" w:eastAsia="仿宋_GB2312" w:cs="Times New Roman"/>
                <w:sz w:val="24"/>
                <w:szCs w:val="24"/>
              </w:rPr>
            </w:pPr>
          </w:p>
        </w:tc>
        <w:tc>
          <w:tcPr>
            <w:tcW w:w="1707" w:type="dxa"/>
            <w:vAlign w:val="center"/>
          </w:tcPr>
          <w:p w14:paraId="40EB899E">
            <w:pPr>
              <w:jc w:val="center"/>
              <w:rPr>
                <w:rFonts w:hint="default" w:ascii="Times New Roman" w:hAnsi="Times New Roman" w:eastAsia="仿宋_GB2312" w:cs="Times New Roman"/>
                <w:sz w:val="24"/>
                <w:szCs w:val="24"/>
              </w:rPr>
            </w:pPr>
          </w:p>
        </w:tc>
        <w:tc>
          <w:tcPr>
            <w:tcW w:w="1705" w:type="dxa"/>
            <w:vAlign w:val="center"/>
          </w:tcPr>
          <w:p w14:paraId="10479B2B">
            <w:pPr>
              <w:jc w:val="center"/>
              <w:rPr>
                <w:rFonts w:hint="default" w:ascii="Times New Roman" w:hAnsi="Times New Roman" w:eastAsia="仿宋_GB2312" w:cs="Times New Roman"/>
                <w:sz w:val="24"/>
                <w:szCs w:val="24"/>
              </w:rPr>
            </w:pPr>
          </w:p>
        </w:tc>
      </w:tr>
      <w:tr w14:paraId="63CF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7" w:type="dxa"/>
            <w:vMerge w:val="continue"/>
            <w:vAlign w:val="center"/>
          </w:tcPr>
          <w:p w14:paraId="7C6CB13D">
            <w:pPr>
              <w:jc w:val="center"/>
              <w:rPr>
                <w:rFonts w:hint="default" w:ascii="Times New Roman" w:hAnsi="Times New Roman" w:eastAsia="仿宋_GB2312" w:cs="Times New Roman"/>
                <w:sz w:val="24"/>
                <w:szCs w:val="24"/>
              </w:rPr>
            </w:pPr>
          </w:p>
        </w:tc>
        <w:tc>
          <w:tcPr>
            <w:tcW w:w="4203" w:type="dxa"/>
            <w:gridSpan w:val="3"/>
            <w:vMerge w:val="restart"/>
            <w:vAlign w:val="center"/>
          </w:tcPr>
          <w:p w14:paraId="350A66F6">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项目年耗能总量（tce）</w:t>
            </w:r>
          </w:p>
        </w:tc>
        <w:tc>
          <w:tcPr>
            <w:tcW w:w="1707" w:type="dxa"/>
            <w:vAlign w:val="center"/>
          </w:tcPr>
          <w:p w14:paraId="7FD6BCED">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（当量值）</w:t>
            </w:r>
          </w:p>
        </w:tc>
        <w:tc>
          <w:tcPr>
            <w:tcW w:w="1705" w:type="dxa"/>
            <w:vAlign w:val="center"/>
          </w:tcPr>
          <w:p w14:paraId="3998630D">
            <w:pPr>
              <w:jc w:val="center"/>
              <w:rPr>
                <w:rFonts w:hint="default" w:ascii="Times New Roman" w:hAnsi="Times New Roman" w:eastAsia="仿宋_GB2312" w:cs="Times New Roman"/>
                <w:sz w:val="24"/>
                <w:szCs w:val="24"/>
              </w:rPr>
            </w:pPr>
          </w:p>
        </w:tc>
      </w:tr>
      <w:tr w14:paraId="10E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7" w:type="dxa"/>
            <w:vMerge w:val="continue"/>
            <w:vAlign w:val="center"/>
          </w:tcPr>
          <w:p w14:paraId="76442620">
            <w:pPr>
              <w:jc w:val="center"/>
              <w:rPr>
                <w:rFonts w:hint="default" w:ascii="Times New Roman" w:hAnsi="Times New Roman" w:eastAsia="仿宋_GB2312" w:cs="Times New Roman"/>
                <w:sz w:val="24"/>
                <w:szCs w:val="24"/>
              </w:rPr>
            </w:pPr>
          </w:p>
        </w:tc>
        <w:tc>
          <w:tcPr>
            <w:tcW w:w="4203" w:type="dxa"/>
            <w:gridSpan w:val="3"/>
            <w:vMerge w:val="continue"/>
            <w:vAlign w:val="center"/>
          </w:tcPr>
          <w:p w14:paraId="3E1811A6">
            <w:pPr>
              <w:jc w:val="left"/>
              <w:rPr>
                <w:rFonts w:hint="default" w:ascii="Times New Roman" w:hAnsi="Times New Roman" w:eastAsia="仿宋_GB2312" w:cs="Times New Roman"/>
                <w:sz w:val="24"/>
                <w:szCs w:val="24"/>
              </w:rPr>
            </w:pPr>
          </w:p>
        </w:tc>
        <w:tc>
          <w:tcPr>
            <w:tcW w:w="1707" w:type="dxa"/>
            <w:vAlign w:val="center"/>
          </w:tcPr>
          <w:p w14:paraId="0B2220E9">
            <w:pPr>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等价值</w:t>
            </w:r>
            <w:r>
              <w:rPr>
                <w:rFonts w:hint="default" w:ascii="Times New Roman" w:hAnsi="Times New Roman" w:eastAsia="仿宋_GB2312" w:cs="Times New Roman"/>
                <w:sz w:val="24"/>
                <w:szCs w:val="24"/>
                <w:lang w:eastAsia="zh-CN"/>
              </w:rPr>
              <w:t>）</w:t>
            </w:r>
          </w:p>
        </w:tc>
        <w:tc>
          <w:tcPr>
            <w:tcW w:w="1705" w:type="dxa"/>
            <w:vAlign w:val="center"/>
          </w:tcPr>
          <w:p w14:paraId="156B7308">
            <w:pPr>
              <w:jc w:val="center"/>
              <w:rPr>
                <w:rFonts w:hint="default" w:ascii="Times New Roman" w:hAnsi="Times New Roman" w:eastAsia="仿宋_GB2312" w:cs="Times New Roman"/>
                <w:sz w:val="24"/>
                <w:szCs w:val="24"/>
              </w:rPr>
            </w:pPr>
          </w:p>
        </w:tc>
      </w:tr>
      <w:tr w14:paraId="4EEC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17" w:type="dxa"/>
            <w:vMerge w:val="continue"/>
            <w:vAlign w:val="center"/>
          </w:tcPr>
          <w:p w14:paraId="5AF276DD">
            <w:pPr>
              <w:jc w:val="left"/>
              <w:rPr>
                <w:rFonts w:hint="default" w:ascii="Times New Roman" w:hAnsi="Times New Roman" w:eastAsia="仿宋_GB2312" w:cs="Times New Roman"/>
                <w:sz w:val="24"/>
                <w:szCs w:val="24"/>
                <w:lang w:val="en-US" w:eastAsia="zh-CN"/>
              </w:rPr>
            </w:pPr>
          </w:p>
        </w:tc>
        <w:tc>
          <w:tcPr>
            <w:tcW w:w="5910" w:type="dxa"/>
            <w:gridSpan w:val="4"/>
            <w:vAlign w:val="center"/>
          </w:tcPr>
          <w:p w14:paraId="2F2A6EA8">
            <w:pPr>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项目年碳排放总量（tCO</w:t>
            </w:r>
            <w:r>
              <w:rPr>
                <w:rFonts w:hint="default" w:ascii="Times New Roman" w:hAnsi="Times New Roman" w:eastAsia="仿宋_GB2312" w:cs="Times New Roman"/>
                <w:sz w:val="24"/>
                <w:szCs w:val="24"/>
                <w:vertAlign w:val="subscript"/>
                <w:lang w:val="en-US" w:eastAsia="zh-CN"/>
              </w:rPr>
              <w:t>2</w:t>
            </w:r>
            <w:r>
              <w:rPr>
                <w:rFonts w:hint="default" w:ascii="Times New Roman" w:hAnsi="Times New Roman" w:eastAsia="仿宋_GB2312" w:cs="Times New Roman"/>
                <w:sz w:val="24"/>
                <w:szCs w:val="24"/>
                <w:lang w:val="en-US" w:eastAsia="zh-CN"/>
              </w:rPr>
              <w:t>）</w:t>
            </w:r>
          </w:p>
        </w:tc>
        <w:tc>
          <w:tcPr>
            <w:tcW w:w="1705" w:type="dxa"/>
            <w:vAlign w:val="center"/>
          </w:tcPr>
          <w:p w14:paraId="69FC8879">
            <w:pPr>
              <w:jc w:val="center"/>
              <w:rPr>
                <w:rFonts w:hint="default" w:ascii="Times New Roman" w:hAnsi="Times New Roman" w:eastAsia="仿宋_GB2312" w:cs="Times New Roman"/>
                <w:sz w:val="24"/>
                <w:szCs w:val="24"/>
              </w:rPr>
            </w:pPr>
          </w:p>
        </w:tc>
      </w:tr>
      <w:tr w14:paraId="3F9B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20" w:type="dxa"/>
            <w:gridSpan w:val="4"/>
            <w:vAlign w:val="center"/>
          </w:tcPr>
          <w:p w14:paraId="73C6288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年产品</w:t>
            </w:r>
            <w:r>
              <w:rPr>
                <w:rFonts w:hint="default" w:ascii="Times New Roman" w:hAnsi="Times New Roman" w:eastAsia="仿宋_GB2312" w:cs="Times New Roman"/>
                <w:sz w:val="24"/>
                <w:szCs w:val="24"/>
              </w:rPr>
              <w:t>产量</w:t>
            </w:r>
          </w:p>
        </w:tc>
        <w:tc>
          <w:tcPr>
            <w:tcW w:w="3412" w:type="dxa"/>
            <w:gridSpan w:val="2"/>
            <w:vAlign w:val="center"/>
          </w:tcPr>
          <w:p w14:paraId="510A458B">
            <w:pPr>
              <w:jc w:val="center"/>
              <w:rPr>
                <w:rFonts w:hint="default" w:ascii="Times New Roman" w:hAnsi="Times New Roman" w:eastAsia="仿宋_GB2312" w:cs="Times New Roman"/>
                <w:sz w:val="24"/>
                <w:szCs w:val="24"/>
              </w:rPr>
            </w:pPr>
          </w:p>
        </w:tc>
      </w:tr>
      <w:tr w14:paraId="6B13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20" w:type="dxa"/>
            <w:gridSpan w:val="4"/>
            <w:vAlign w:val="center"/>
          </w:tcPr>
          <w:p w14:paraId="2CBEEF10">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年</w:t>
            </w:r>
            <w:r>
              <w:rPr>
                <w:rFonts w:hint="default" w:ascii="Times New Roman" w:hAnsi="Times New Roman" w:eastAsia="仿宋_GB2312" w:cs="Times New Roman"/>
                <w:sz w:val="24"/>
                <w:szCs w:val="24"/>
              </w:rPr>
              <w:t>产值（万元）</w:t>
            </w:r>
          </w:p>
        </w:tc>
        <w:tc>
          <w:tcPr>
            <w:tcW w:w="3412" w:type="dxa"/>
            <w:gridSpan w:val="2"/>
            <w:vAlign w:val="center"/>
          </w:tcPr>
          <w:p w14:paraId="5C93430C">
            <w:pPr>
              <w:jc w:val="center"/>
              <w:rPr>
                <w:rFonts w:hint="default" w:ascii="Times New Roman" w:hAnsi="Times New Roman" w:eastAsia="仿宋_GB2312" w:cs="Times New Roman"/>
                <w:sz w:val="24"/>
                <w:szCs w:val="24"/>
              </w:rPr>
            </w:pPr>
          </w:p>
        </w:tc>
      </w:tr>
      <w:tr w14:paraId="6D2E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20" w:type="dxa"/>
            <w:gridSpan w:val="4"/>
            <w:vAlign w:val="center"/>
          </w:tcPr>
          <w:p w14:paraId="7135E0EF">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年</w:t>
            </w:r>
            <w:r>
              <w:rPr>
                <w:rFonts w:hint="default" w:ascii="Times New Roman" w:hAnsi="Times New Roman" w:eastAsia="仿宋_GB2312" w:cs="Times New Roman"/>
                <w:sz w:val="24"/>
                <w:szCs w:val="24"/>
              </w:rPr>
              <w:t>增加值（万元）</w:t>
            </w:r>
          </w:p>
        </w:tc>
        <w:tc>
          <w:tcPr>
            <w:tcW w:w="3412" w:type="dxa"/>
            <w:gridSpan w:val="2"/>
            <w:vAlign w:val="center"/>
          </w:tcPr>
          <w:p w14:paraId="1A476BF9">
            <w:pPr>
              <w:jc w:val="center"/>
              <w:rPr>
                <w:rFonts w:hint="default" w:ascii="Times New Roman" w:hAnsi="Times New Roman" w:eastAsia="仿宋_GB2312" w:cs="Times New Roman"/>
                <w:sz w:val="24"/>
                <w:szCs w:val="24"/>
              </w:rPr>
            </w:pPr>
          </w:p>
        </w:tc>
      </w:tr>
      <w:tr w14:paraId="418D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014E9EC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能效指标</w:t>
            </w:r>
          </w:p>
        </w:tc>
        <w:tc>
          <w:tcPr>
            <w:tcW w:w="4203" w:type="dxa"/>
            <w:gridSpan w:val="3"/>
            <w:vAlign w:val="center"/>
          </w:tcPr>
          <w:p w14:paraId="1335AEB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单位产品能耗（tce/产品单位）</w:t>
            </w:r>
          </w:p>
        </w:tc>
        <w:tc>
          <w:tcPr>
            <w:tcW w:w="3412" w:type="dxa"/>
            <w:gridSpan w:val="2"/>
            <w:vAlign w:val="center"/>
          </w:tcPr>
          <w:p w14:paraId="52AD5E51">
            <w:pPr>
              <w:jc w:val="center"/>
              <w:rPr>
                <w:rFonts w:hint="default" w:ascii="Times New Roman" w:hAnsi="Times New Roman" w:eastAsia="仿宋_GB2312" w:cs="Times New Roman"/>
                <w:sz w:val="24"/>
                <w:szCs w:val="24"/>
              </w:rPr>
            </w:pPr>
          </w:p>
        </w:tc>
      </w:tr>
      <w:tr w14:paraId="2D81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0C273CD2">
            <w:pPr>
              <w:jc w:val="center"/>
              <w:rPr>
                <w:rFonts w:hint="default" w:ascii="Times New Roman" w:hAnsi="Times New Roman" w:eastAsia="仿宋_GB2312" w:cs="Times New Roman"/>
                <w:sz w:val="24"/>
                <w:szCs w:val="24"/>
              </w:rPr>
            </w:pPr>
          </w:p>
        </w:tc>
        <w:tc>
          <w:tcPr>
            <w:tcW w:w="4203" w:type="dxa"/>
            <w:gridSpan w:val="3"/>
            <w:vAlign w:val="center"/>
          </w:tcPr>
          <w:p w14:paraId="068B156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单位增加值能耗（tce/万元）</w:t>
            </w:r>
          </w:p>
        </w:tc>
        <w:tc>
          <w:tcPr>
            <w:tcW w:w="3412" w:type="dxa"/>
            <w:gridSpan w:val="2"/>
            <w:vAlign w:val="center"/>
          </w:tcPr>
          <w:p w14:paraId="25620A24">
            <w:pPr>
              <w:jc w:val="center"/>
              <w:rPr>
                <w:rFonts w:hint="default" w:ascii="Times New Roman" w:hAnsi="Times New Roman" w:eastAsia="仿宋_GB2312" w:cs="Times New Roman"/>
                <w:sz w:val="24"/>
                <w:szCs w:val="24"/>
              </w:rPr>
            </w:pPr>
          </w:p>
        </w:tc>
      </w:tr>
      <w:tr w14:paraId="2E3A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140A5F2A">
            <w:pPr>
              <w:jc w:val="center"/>
              <w:rPr>
                <w:rFonts w:hint="default" w:ascii="Times New Roman" w:hAnsi="Times New Roman" w:eastAsia="仿宋_GB2312" w:cs="Times New Roman"/>
                <w:sz w:val="24"/>
                <w:szCs w:val="24"/>
              </w:rPr>
            </w:pPr>
          </w:p>
        </w:tc>
        <w:tc>
          <w:tcPr>
            <w:tcW w:w="4203" w:type="dxa"/>
            <w:gridSpan w:val="3"/>
            <w:vAlign w:val="center"/>
          </w:tcPr>
          <w:p w14:paraId="105B437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单位产值能耗（tce/万元）</w:t>
            </w:r>
          </w:p>
        </w:tc>
        <w:tc>
          <w:tcPr>
            <w:tcW w:w="3412" w:type="dxa"/>
            <w:gridSpan w:val="2"/>
            <w:vAlign w:val="center"/>
          </w:tcPr>
          <w:p w14:paraId="5E131810">
            <w:pPr>
              <w:jc w:val="center"/>
              <w:rPr>
                <w:rFonts w:hint="default" w:ascii="Times New Roman" w:hAnsi="Times New Roman" w:eastAsia="仿宋_GB2312" w:cs="Times New Roman"/>
                <w:sz w:val="24"/>
                <w:szCs w:val="24"/>
              </w:rPr>
            </w:pPr>
          </w:p>
        </w:tc>
      </w:tr>
      <w:tr w14:paraId="1CE6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restart"/>
            <w:vAlign w:val="center"/>
          </w:tcPr>
          <w:p w14:paraId="43E6D2FE">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碳效指标</w:t>
            </w:r>
          </w:p>
        </w:tc>
        <w:tc>
          <w:tcPr>
            <w:tcW w:w="4203" w:type="dxa"/>
            <w:gridSpan w:val="3"/>
            <w:shd w:val="clear" w:color="auto" w:fill="auto"/>
            <w:vAlign w:val="center"/>
          </w:tcPr>
          <w:p w14:paraId="4B98F2D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单位产品碳排放（tCO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/产品单位）</w:t>
            </w:r>
          </w:p>
        </w:tc>
        <w:tc>
          <w:tcPr>
            <w:tcW w:w="3412" w:type="dxa"/>
            <w:gridSpan w:val="2"/>
            <w:vAlign w:val="center"/>
          </w:tcPr>
          <w:p w14:paraId="5960FA8A">
            <w:pPr>
              <w:jc w:val="center"/>
              <w:rPr>
                <w:rFonts w:hint="default" w:ascii="Times New Roman" w:hAnsi="Times New Roman" w:eastAsia="仿宋_GB2312" w:cs="Times New Roman"/>
                <w:sz w:val="24"/>
                <w:szCs w:val="24"/>
              </w:rPr>
            </w:pPr>
          </w:p>
        </w:tc>
      </w:tr>
      <w:tr w14:paraId="7C10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6C67FCE0">
            <w:pPr>
              <w:jc w:val="center"/>
              <w:rPr>
                <w:rFonts w:hint="default" w:ascii="Times New Roman" w:hAnsi="Times New Roman" w:eastAsia="仿宋_GB2312" w:cs="Times New Roman"/>
                <w:sz w:val="24"/>
                <w:szCs w:val="24"/>
              </w:rPr>
            </w:pPr>
          </w:p>
        </w:tc>
        <w:tc>
          <w:tcPr>
            <w:tcW w:w="4203" w:type="dxa"/>
            <w:gridSpan w:val="3"/>
            <w:shd w:val="clear" w:color="auto" w:fill="auto"/>
            <w:vAlign w:val="center"/>
          </w:tcPr>
          <w:p w14:paraId="4E53CB5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单位产值碳排放（tCO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/万元）</w:t>
            </w:r>
          </w:p>
        </w:tc>
        <w:tc>
          <w:tcPr>
            <w:tcW w:w="3412" w:type="dxa"/>
            <w:gridSpan w:val="2"/>
            <w:vAlign w:val="center"/>
          </w:tcPr>
          <w:p w14:paraId="547A30A7">
            <w:pPr>
              <w:jc w:val="center"/>
              <w:rPr>
                <w:rFonts w:hint="default" w:ascii="Times New Roman" w:hAnsi="Times New Roman" w:eastAsia="仿宋_GB2312" w:cs="Times New Roman"/>
                <w:sz w:val="24"/>
                <w:szCs w:val="24"/>
              </w:rPr>
            </w:pPr>
          </w:p>
        </w:tc>
      </w:tr>
      <w:tr w14:paraId="1BAE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Merge w:val="continue"/>
            <w:vAlign w:val="center"/>
          </w:tcPr>
          <w:p w14:paraId="5F306EE8">
            <w:pPr>
              <w:jc w:val="center"/>
              <w:rPr>
                <w:rFonts w:hint="default" w:ascii="Times New Roman" w:hAnsi="Times New Roman" w:eastAsia="仿宋_GB2312" w:cs="Times New Roman"/>
                <w:sz w:val="24"/>
                <w:szCs w:val="24"/>
              </w:rPr>
            </w:pPr>
          </w:p>
        </w:tc>
        <w:tc>
          <w:tcPr>
            <w:tcW w:w="4203" w:type="dxa"/>
            <w:gridSpan w:val="3"/>
            <w:shd w:val="clear" w:color="auto" w:fill="auto"/>
            <w:vAlign w:val="center"/>
          </w:tcPr>
          <w:p w14:paraId="2B30188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单位增加值碳排放（tCO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/万元）</w:t>
            </w:r>
          </w:p>
        </w:tc>
        <w:tc>
          <w:tcPr>
            <w:tcW w:w="3412" w:type="dxa"/>
            <w:gridSpan w:val="2"/>
            <w:vAlign w:val="center"/>
          </w:tcPr>
          <w:p w14:paraId="22C2BDA5">
            <w:pPr>
              <w:jc w:val="center"/>
              <w:rPr>
                <w:rFonts w:hint="default" w:ascii="Times New Roman" w:hAnsi="Times New Roman" w:eastAsia="仿宋_GB2312" w:cs="Times New Roman"/>
                <w:sz w:val="24"/>
                <w:szCs w:val="24"/>
              </w:rPr>
            </w:pPr>
          </w:p>
        </w:tc>
      </w:tr>
      <w:tr w14:paraId="6CF7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2" w:type="dxa"/>
            <w:gridSpan w:val="6"/>
            <w:vAlign w:val="center"/>
          </w:tcPr>
          <w:p w14:paraId="2CD7B75C">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节能措施简述（拟采用的节能设计标准规范、技术、设备、措施等）：</w:t>
            </w:r>
          </w:p>
          <w:p w14:paraId="36BEE889">
            <w:pPr>
              <w:jc w:val="left"/>
              <w:rPr>
                <w:rFonts w:hint="default" w:ascii="Times New Roman" w:hAnsi="Times New Roman" w:eastAsia="仿宋_GB2312" w:cs="Times New Roman"/>
                <w:sz w:val="24"/>
                <w:szCs w:val="24"/>
              </w:rPr>
            </w:pPr>
          </w:p>
          <w:p w14:paraId="5030645B">
            <w:pPr>
              <w:jc w:val="left"/>
              <w:rPr>
                <w:rFonts w:hint="default" w:ascii="Times New Roman" w:hAnsi="Times New Roman" w:eastAsia="仿宋_GB2312" w:cs="Times New Roman"/>
                <w:sz w:val="24"/>
                <w:szCs w:val="24"/>
              </w:rPr>
            </w:pPr>
          </w:p>
          <w:p w14:paraId="26BE21CA">
            <w:pPr>
              <w:jc w:val="left"/>
              <w:rPr>
                <w:rFonts w:hint="default" w:ascii="Times New Roman" w:hAnsi="Times New Roman" w:eastAsia="仿宋_GB2312" w:cs="Times New Roman"/>
                <w:sz w:val="24"/>
                <w:szCs w:val="24"/>
              </w:rPr>
            </w:pPr>
          </w:p>
        </w:tc>
      </w:tr>
      <w:tr w14:paraId="2DC0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2" w:type="dxa"/>
            <w:gridSpan w:val="6"/>
            <w:vAlign w:val="center"/>
          </w:tcPr>
          <w:p w14:paraId="3C79A85C">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本单位郑重承诺：</w:t>
            </w:r>
          </w:p>
          <w:p w14:paraId="14CF56F0">
            <w:pPr>
              <w:pStyle w:val="6"/>
              <w:numPr>
                <w:ilvl w:val="0"/>
                <w:numId w:val="1"/>
              </w:numPr>
              <w:ind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所提供的材料及数据真实有效。</w:t>
            </w:r>
          </w:p>
          <w:p w14:paraId="2CDC556B">
            <w:pPr>
              <w:pStyle w:val="6"/>
              <w:numPr>
                <w:ilvl w:val="0"/>
                <w:numId w:val="1"/>
              </w:numPr>
              <w:ind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项目符合国家和我市</w:t>
            </w:r>
            <w:r>
              <w:rPr>
                <w:rFonts w:hint="default" w:ascii="Times New Roman" w:hAnsi="Times New Roman" w:eastAsia="仿宋_GB2312" w:cs="Times New Roman"/>
                <w:sz w:val="24"/>
                <w:szCs w:val="24"/>
                <w:lang w:val="en-US" w:eastAsia="zh-CN"/>
              </w:rPr>
              <w:t>及所在区域</w:t>
            </w:r>
            <w:r>
              <w:rPr>
                <w:rFonts w:hint="default" w:ascii="Times New Roman" w:hAnsi="Times New Roman" w:eastAsia="仿宋_GB2312" w:cs="Times New Roman"/>
                <w:sz w:val="24"/>
                <w:szCs w:val="24"/>
              </w:rPr>
              <w:t>的产业政策。</w:t>
            </w:r>
          </w:p>
          <w:p w14:paraId="5DAEEC55">
            <w:pPr>
              <w:pStyle w:val="6"/>
              <w:numPr>
                <w:ilvl w:val="0"/>
                <w:numId w:val="1"/>
              </w:numPr>
              <w:ind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项目达产后，年综合能源消费量控制在</w:t>
            </w:r>
            <w:bookmarkStart w:id="1" w:name="OLE_LINK12"/>
            <w:bookmarkStart w:id="2" w:name="OLE_LINK11"/>
            <w:r>
              <w:rPr>
                <w:rFonts w:hint="default" w:ascii="Times New Roman" w:hAnsi="Times New Roman" w:eastAsia="仿宋_GB2312" w:cs="Times New Roman"/>
                <w:sz w:val="24"/>
                <w:szCs w:val="24"/>
                <w:u w:val="single"/>
              </w:rPr>
              <w:t xml:space="preserve">     </w:t>
            </w:r>
            <w:bookmarkEnd w:id="1"/>
            <w:bookmarkEnd w:id="2"/>
            <w:r>
              <w:rPr>
                <w:rFonts w:hint="default" w:ascii="Times New Roman" w:hAnsi="Times New Roman" w:eastAsia="仿宋_GB2312" w:cs="Times New Roman"/>
                <w:sz w:val="24"/>
                <w:szCs w:val="24"/>
              </w:rPr>
              <w:t>tce（当量值）以内，</w:t>
            </w:r>
            <w:r>
              <w:rPr>
                <w:rFonts w:hint="default" w:ascii="Times New Roman" w:hAnsi="Times New Roman" w:eastAsia="仿宋_GB2312" w:cs="Times New Roman"/>
                <w:color w:val="1F2329"/>
                <w:sz w:val="24"/>
                <w:szCs w:val="24"/>
              </w:rPr>
              <w:t>年碳排放总量控制在</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color w:val="1F2329"/>
                <w:sz w:val="24"/>
                <w:szCs w:val="24"/>
                <w:lang w:val="en-US" w:eastAsia="zh-CN"/>
              </w:rPr>
              <w:t>t</w:t>
            </w:r>
            <w:r>
              <w:rPr>
                <w:rFonts w:hint="default" w:ascii="Times New Roman" w:hAnsi="Times New Roman" w:eastAsia="仿宋_GB2312" w:cs="Times New Roman"/>
                <w:color w:val="1F2329"/>
                <w:sz w:val="24"/>
                <w:szCs w:val="24"/>
              </w:rPr>
              <w:t>CO₂以内；单位增加值能耗≤</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color w:val="1F2329"/>
                <w:sz w:val="24"/>
                <w:szCs w:val="24"/>
              </w:rPr>
              <w:t>tce /万元，单位增加值碳排放≤</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color w:val="1F2329"/>
                <w:sz w:val="24"/>
                <w:szCs w:val="24"/>
              </w:rPr>
              <w:t xml:space="preserve"> </w:t>
            </w:r>
            <w:r>
              <w:rPr>
                <w:rFonts w:hint="default" w:ascii="Times New Roman" w:hAnsi="Times New Roman" w:eastAsia="仿宋_GB2312" w:cs="Times New Roman"/>
                <w:color w:val="1F2329"/>
                <w:sz w:val="24"/>
                <w:szCs w:val="24"/>
                <w:lang w:val="en-US" w:eastAsia="zh-CN"/>
              </w:rPr>
              <w:t>t</w:t>
            </w:r>
            <w:r>
              <w:rPr>
                <w:rFonts w:hint="default" w:ascii="Times New Roman" w:hAnsi="Times New Roman" w:eastAsia="仿宋_GB2312" w:cs="Times New Roman"/>
                <w:color w:val="1F2329"/>
                <w:sz w:val="24"/>
                <w:szCs w:val="24"/>
              </w:rPr>
              <w:t>CO₂/万元</w:t>
            </w:r>
            <w:r>
              <w:rPr>
                <w:rFonts w:hint="default" w:ascii="Times New Roman" w:hAnsi="Times New Roman" w:eastAsia="仿宋_GB2312" w:cs="Times New Roman"/>
                <w:color w:val="1F2329"/>
                <w:sz w:val="24"/>
                <w:szCs w:val="24"/>
                <w:lang w:eastAsia="zh-CN"/>
              </w:rPr>
              <w:t>。</w:t>
            </w:r>
          </w:p>
          <w:p w14:paraId="7E43589A">
            <w:pPr>
              <w:pStyle w:val="6"/>
              <w:numPr>
                <w:ilvl w:val="0"/>
                <w:numId w:val="1"/>
              </w:numPr>
              <w:ind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项目按照规范配备相应的能源计量器具，落实能源计量管理。</w:t>
            </w:r>
          </w:p>
          <w:p w14:paraId="54AEB096">
            <w:pPr>
              <w:pStyle w:val="6"/>
              <w:numPr>
                <w:ilvl w:val="0"/>
                <w:numId w:val="1"/>
              </w:numPr>
              <w:ind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项目产品单耗达到区域能效和碳排放准入标准。</w:t>
            </w:r>
          </w:p>
          <w:p w14:paraId="13A71EDB">
            <w:pPr>
              <w:pStyle w:val="6"/>
              <w:numPr>
                <w:ilvl w:val="0"/>
                <w:numId w:val="1"/>
              </w:numPr>
              <w:ind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项目使用的技术、工艺、设备符合国家节能技术标准。</w:t>
            </w:r>
          </w:p>
          <w:p w14:paraId="57D59D80">
            <w:pPr>
              <w:pStyle w:val="6"/>
              <w:numPr>
                <w:ilvl w:val="0"/>
                <w:numId w:val="1"/>
              </w:numPr>
              <w:ind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项目实施过程中，将严格遵守国家相关节能法律法规政策</w:t>
            </w:r>
            <w:r>
              <w:rPr>
                <w:rFonts w:hint="default" w:ascii="Times New Roman" w:hAnsi="Times New Roman" w:eastAsia="仿宋_GB2312" w:cs="Times New Roman"/>
                <w:sz w:val="24"/>
                <w:szCs w:val="24"/>
                <w:lang w:eastAsia="zh-CN"/>
              </w:rPr>
              <w:t>。</w:t>
            </w:r>
          </w:p>
          <w:p w14:paraId="00F7727D">
            <w:pPr>
              <w:pStyle w:val="6"/>
              <w:numPr>
                <w:ilvl w:val="0"/>
                <w:numId w:val="1"/>
              </w:numPr>
              <w:ind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项目投入生产、使用前按照有关规定对项目承诺内容以及区域节能审查意见落实情况进行验收，自觉</w:t>
            </w:r>
            <w:r>
              <w:rPr>
                <w:rFonts w:hint="default" w:ascii="Times New Roman" w:hAnsi="Times New Roman" w:eastAsia="仿宋_GB2312" w:cs="Times New Roman"/>
                <w:sz w:val="24"/>
                <w:szCs w:val="24"/>
              </w:rPr>
              <w:t>配合相关检查、监察。</w:t>
            </w:r>
          </w:p>
          <w:p w14:paraId="74E5A2A3">
            <w:pPr>
              <w:jc w:val="left"/>
              <w:rPr>
                <w:rFonts w:hint="default" w:ascii="Times New Roman" w:hAnsi="Times New Roman" w:eastAsia="仿宋_GB2312" w:cs="Times New Roman"/>
                <w:sz w:val="24"/>
                <w:szCs w:val="24"/>
              </w:rPr>
            </w:pPr>
          </w:p>
          <w:p w14:paraId="23FF8B09">
            <w:pPr>
              <w:jc w:val="left"/>
              <w:rPr>
                <w:rFonts w:hint="default" w:ascii="Times New Roman" w:hAnsi="Times New Roman" w:eastAsia="仿宋_GB2312" w:cs="Times New Roman"/>
                <w:sz w:val="24"/>
                <w:szCs w:val="24"/>
              </w:rPr>
            </w:pPr>
          </w:p>
          <w:p w14:paraId="3A4CF9CF">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企业负责人（签字）：                        企业（盖章）</w:t>
            </w:r>
          </w:p>
          <w:p w14:paraId="1C2B7215">
            <w:pPr>
              <w:jc w:val="left"/>
              <w:rPr>
                <w:rFonts w:hint="default" w:ascii="Times New Roman" w:hAnsi="Times New Roman" w:eastAsia="仿宋_GB2312" w:cs="Times New Roman"/>
                <w:sz w:val="24"/>
                <w:szCs w:val="24"/>
              </w:rPr>
            </w:pPr>
          </w:p>
          <w:p w14:paraId="6117AC9F">
            <w:pPr>
              <w:ind w:firstLine="5760" w:firstLineChars="240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tc>
      </w:tr>
      <w:tr w14:paraId="7295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2" w:type="dxa"/>
            <w:gridSpan w:val="6"/>
            <w:vAlign w:val="center"/>
          </w:tcPr>
          <w:p w14:paraId="0D620D64">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区域管理部门意见：</w:t>
            </w:r>
          </w:p>
          <w:p w14:paraId="5ECD30F9">
            <w:pPr>
              <w:ind w:firstLine="432"/>
              <w:jc w:val="center"/>
              <w:rPr>
                <w:rFonts w:hint="default" w:ascii="Times New Roman" w:hAnsi="Times New Roman" w:eastAsia="仿宋_GB2312" w:cs="Times New Roman"/>
                <w:sz w:val="24"/>
                <w:szCs w:val="24"/>
              </w:rPr>
            </w:pPr>
          </w:p>
          <w:p w14:paraId="28F8E585">
            <w:pPr>
              <w:ind w:firstLine="432"/>
              <w:jc w:val="center"/>
              <w:rPr>
                <w:rFonts w:hint="default" w:ascii="Times New Roman" w:hAnsi="Times New Roman" w:eastAsia="仿宋_GB2312" w:cs="Times New Roman"/>
                <w:sz w:val="24"/>
                <w:szCs w:val="24"/>
              </w:rPr>
            </w:pPr>
          </w:p>
          <w:p w14:paraId="4F4AB3B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（盖章）</w:t>
            </w:r>
          </w:p>
          <w:p w14:paraId="47AA5D50">
            <w:pPr>
              <w:ind w:firstLine="432"/>
              <w:jc w:val="center"/>
              <w:rPr>
                <w:rFonts w:hint="default" w:ascii="Times New Roman" w:hAnsi="Times New Roman" w:eastAsia="仿宋_GB2312" w:cs="Times New Roman"/>
                <w:sz w:val="24"/>
                <w:szCs w:val="24"/>
              </w:rPr>
            </w:pPr>
          </w:p>
          <w:p w14:paraId="7A4A758E">
            <w:pPr>
              <w:ind w:firstLine="432"/>
              <w:jc w:val="center"/>
              <w:rPr>
                <w:rFonts w:hint="default" w:ascii="Times New Roman" w:hAnsi="Times New Roman" w:eastAsia="仿宋_GB2312" w:cs="Times New Roman"/>
                <w:sz w:val="24"/>
                <w:szCs w:val="24"/>
              </w:rPr>
            </w:pPr>
          </w:p>
          <w:p w14:paraId="60868948">
            <w:pPr>
              <w:ind w:firstLine="3960" w:firstLineChars="165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年    月    日</w:t>
            </w:r>
          </w:p>
        </w:tc>
      </w:tr>
    </w:tbl>
    <w:p w14:paraId="4A874B32">
      <w:bookmarkStart w:id="3" w:name="_GoBack"/>
      <w:bookmarkEnd w:id="3"/>
    </w:p>
    <w:sectPr>
      <w:footerReference r:id="rId3" w:type="default"/>
      <w:pgSz w:w="11906" w:h="16838"/>
      <w:pgMar w:top="1984"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E9E3885-156B-4370-B4DE-795A82E5A10D}"/>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0855CCAB-CF9F-4C92-B29A-29D968E5D703}"/>
  </w:font>
  <w:font w:name="仿宋_GB2312">
    <w:panose1 w:val="02010609030101010101"/>
    <w:charset w:val="86"/>
    <w:family w:val="modern"/>
    <w:pitch w:val="default"/>
    <w:sig w:usb0="00000001" w:usb1="080E0000" w:usb2="00000000" w:usb3="00000000" w:csb0="00040000" w:csb1="00000000"/>
    <w:embedRegular r:id="rId3" w:fontKey="{6AACE658-67B3-41E0-B3C3-600910F510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0D4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1C872">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061C872">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53CE5"/>
    <w:multiLevelType w:val="multilevel"/>
    <w:tmpl w:val="5B353C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s>
  <w:rsids>
    <w:rsidRoot w:val="5A266765"/>
    <w:rsid w:val="2A1C6F34"/>
    <w:rsid w:val="5A266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2025-12-25T01:16:00Z</dcterms:created>
  <dc:creator>海东青</dc:creator>
  <cp:lastModifiedBy>海东青</cp:lastModifiedBy>
  <dcterms:modified xsi:type="dcterms:W3CDTF">2025-12-25T01:17:01Z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89648A21EBAD42FC92BF838D80336B8F_11</vt:lpwstr>
  </property>
</Properties>
</file>