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天津梅江会展中心方舱医院改扩建项目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概算核定表</w:t>
      </w:r>
    </w:p>
    <w:p>
      <w:pPr>
        <w:wordWrap w:val="0"/>
        <w:spacing w:line="520" w:lineRule="exact"/>
        <w:ind w:right="26"/>
        <w:rPr>
          <w:rFonts w:eastAsia="仿宋_GB2312"/>
          <w:sz w:val="32"/>
          <w:szCs w:val="32"/>
        </w:rPr>
      </w:pPr>
    </w:p>
    <w:tbl>
      <w:tblPr>
        <w:tblStyle w:val="2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429"/>
        <w:gridCol w:w="2625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工程或费用名称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核定概算投资（万元）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一期抢建部分</w:t>
            </w:r>
          </w:p>
        </w:tc>
        <w:tc>
          <w:tcPr>
            <w:tcW w:w="28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5666.2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二期改扩建部分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5351.23 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（一）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工程费用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4439.35 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梅江国际会展中心方舱医院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4040.13 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673.00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装修工程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340.23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给排水工程  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369.70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消防工程  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暖通工程 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1110.81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电气工程 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323.84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智能化工程 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377.15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信息化设备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771.39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抗震支吊架工程  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72.75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室外工程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399.22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拆除围挡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4.59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新建围挡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48.62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新建彩钢板板房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5.69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新建钢结构连廊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40.32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室外机电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300.00 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（二）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工程建设其他费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308.84 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场地整理及临时设施费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18.34 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前期工作咨询费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21.25 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勘察设计费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124.24 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工程监理费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78.51 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建设单位管理费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66.50 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（三）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预备费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119.31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（四）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开办费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483.73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配套设备费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3960.21</w:t>
            </w:r>
          </w:p>
        </w:tc>
        <w:tc>
          <w:tcPr>
            <w:tcW w:w="1793" w:type="dxa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概算总投资</w:t>
            </w:r>
          </w:p>
        </w:tc>
        <w:tc>
          <w:tcPr>
            <w:tcW w:w="28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14977.64</w:t>
            </w:r>
          </w:p>
        </w:tc>
        <w:tc>
          <w:tcPr>
            <w:tcW w:w="17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741609B7"/>
    <w:rsid w:val="1D5A350F"/>
    <w:rsid w:val="29A553F6"/>
    <w:rsid w:val="36E95F47"/>
    <w:rsid w:val="3AA81CD8"/>
    <w:rsid w:val="5BEE5771"/>
    <w:rsid w:val="6F520AD6"/>
    <w:rsid w:val="741609B7"/>
    <w:rsid w:val="7E620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374</Characters>
  <Lines>0</Lines>
  <Paragraphs>0</Paragraphs>
  <TotalTime>0</TotalTime>
  <ScaleCrop>false</ScaleCrop>
  <LinksUpToDate>false</LinksUpToDate>
  <CharactersWithSpaces>376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2022-08-19T09:48:00Z</dcterms:created>
  <dc:creator>WPS_1628732352</dc:creator>
  <cp:lastModifiedBy>WPS_1628732352</cp:lastModifiedBy>
  <dcterms:modified xsi:type="dcterms:W3CDTF">2022-08-19T10:01:21Z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7ADE69848EE448BB9147A8EBB2FDC937</vt:lpwstr>
  </property>
</Properties>
</file>