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6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</w:p>
    <w:p>
      <w:pPr>
        <w:spacing w:line="580" w:lineRule="exact"/>
        <w:ind w:right="26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ascii="Times New Roman" w:hAnsi="Times New Roman" w:eastAsia="方正小标宋简体"/>
          <w:kern w:val="0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kern w:val="0"/>
          <w:sz w:val="44"/>
          <w:szCs w:val="44"/>
          <w:lang w:val="en-US" w:eastAsia="zh-CN"/>
        </w:rPr>
        <w:t>天津市北运河筐儿港枢纽至屈家店枢纽</w:t>
      </w:r>
      <w:bookmarkStart w:id="0" w:name="_GoBack"/>
      <w:bookmarkEnd w:id="0"/>
    </w:p>
    <w:p>
      <w:pPr>
        <w:spacing w:line="580" w:lineRule="exact"/>
        <w:jc w:val="center"/>
        <w:outlineLvl w:val="0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  <w:lang w:val="en-US" w:eastAsia="zh-CN"/>
        </w:rPr>
        <w:t>综合治理工程</w:t>
      </w:r>
      <w:r>
        <w:rPr>
          <w:rFonts w:ascii="Times New Roman" w:hAnsi="Times New Roman" w:eastAsia="方正小标宋简体"/>
          <w:kern w:val="0"/>
          <w:sz w:val="44"/>
          <w:szCs w:val="44"/>
        </w:rPr>
        <w:t>招标方案审批表</w:t>
      </w:r>
    </w:p>
    <w:tbl>
      <w:tblPr>
        <w:tblStyle w:val="4"/>
        <w:tblpPr w:leftFromText="180" w:rightFromText="180" w:vertAnchor="text" w:horzAnchor="margin" w:tblpY="29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67"/>
        <w:gridCol w:w="1071"/>
        <w:gridCol w:w="1068"/>
        <w:gridCol w:w="1071"/>
        <w:gridCol w:w="1068"/>
        <w:gridCol w:w="1073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0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招标范围</w:t>
            </w:r>
          </w:p>
        </w:tc>
        <w:tc>
          <w:tcPr>
            <w:tcW w:w="125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招标组织形式</w:t>
            </w:r>
          </w:p>
        </w:tc>
        <w:tc>
          <w:tcPr>
            <w:tcW w:w="125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招标方式</w:t>
            </w:r>
          </w:p>
        </w:tc>
        <w:tc>
          <w:tcPr>
            <w:tcW w:w="6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不采用招标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全部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招标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部分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招标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自行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招标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招标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招标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邀请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招标</w:t>
            </w:r>
          </w:p>
        </w:tc>
        <w:tc>
          <w:tcPr>
            <w:tcW w:w="6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勘察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设计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工程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安装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工程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设备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采购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材料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采购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监理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46D66883"/>
    <w:rsid w:val="46D66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2023-03-20T01:48:00Z</dcterms:created>
  <dc:creator>WPS_1628732352</dc:creator>
  <cp:lastModifiedBy>WPS_1628732352</cp:lastModifiedBy>
  <dcterms:modified xsi:type="dcterms:W3CDTF">2023-03-20T01:48:42Z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27D968FBCC0E4AF4BA69CB00573CAB38</vt:lpwstr>
  </property>
</Properties>
</file>